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22C1F" w14:textId="77777777" w:rsidR="006821C4" w:rsidRDefault="006821C4" w:rsidP="002E543D">
      <w:pPr>
        <w:pStyle w:val="Title"/>
        <w:rPr>
          <w:sz w:val="22"/>
          <w:szCs w:val="22"/>
        </w:rPr>
      </w:pPr>
    </w:p>
    <w:p w14:paraId="2083600E" w14:textId="77777777" w:rsidR="00FC4B29" w:rsidRDefault="00FC4B29" w:rsidP="002E543D">
      <w:pPr>
        <w:pStyle w:val="Title"/>
        <w:rPr>
          <w:szCs w:val="32"/>
        </w:rPr>
      </w:pPr>
      <w:bookmarkStart w:id="0" w:name="OLE_LINK2"/>
    </w:p>
    <w:p w14:paraId="480D13C2" w14:textId="37028728" w:rsidR="002E543D" w:rsidRPr="00BB7E61" w:rsidRDefault="002E543D" w:rsidP="002E543D">
      <w:pPr>
        <w:jc w:val="center"/>
        <w:rPr>
          <w:b/>
          <w:bCs/>
          <w:sz w:val="32"/>
          <w:szCs w:val="32"/>
        </w:rPr>
      </w:pPr>
      <w:r w:rsidRPr="00BB7E61">
        <w:rPr>
          <w:b/>
          <w:bCs/>
          <w:sz w:val="32"/>
          <w:szCs w:val="32"/>
        </w:rPr>
        <w:t>Contractor’s Performance Ratin</w:t>
      </w:r>
      <w:r w:rsidR="0039002A" w:rsidRPr="00BB7E61">
        <w:rPr>
          <w:b/>
          <w:bCs/>
          <w:sz w:val="32"/>
          <w:szCs w:val="32"/>
        </w:rPr>
        <w:t>g</w:t>
      </w:r>
    </w:p>
    <w:p w14:paraId="7707E2FE" w14:textId="6B296B70" w:rsidR="0039002A" w:rsidRPr="00BB7E61" w:rsidRDefault="0039002A" w:rsidP="002E543D">
      <w:pPr>
        <w:jc w:val="center"/>
        <w:rPr>
          <w:b/>
          <w:bCs/>
          <w:sz w:val="28"/>
          <w:szCs w:val="28"/>
        </w:rPr>
      </w:pPr>
      <w:r w:rsidRPr="00BB7E61">
        <w:rPr>
          <w:b/>
          <w:bCs/>
          <w:sz w:val="28"/>
          <w:szCs w:val="28"/>
        </w:rPr>
        <w:t>(MaineDOT Locally Administered Project)</w:t>
      </w:r>
    </w:p>
    <w:p w14:paraId="38BBD9E9" w14:textId="77777777" w:rsidR="004E5674" w:rsidRPr="0039002A" w:rsidRDefault="004E5674">
      <w:pPr>
        <w:jc w:val="both"/>
        <w:rPr>
          <w:rFonts w:ascii="Lato" w:hAnsi="Lato"/>
          <w:b/>
          <w:bCs/>
          <w:sz w:val="22"/>
          <w:szCs w:val="22"/>
        </w:rPr>
      </w:pPr>
    </w:p>
    <w:p w14:paraId="19A390B8" w14:textId="14F430A9" w:rsidR="00734408" w:rsidRPr="007453B1" w:rsidRDefault="00734408" w:rsidP="00734408">
      <w:pPr>
        <w:pStyle w:val="BodyText"/>
        <w:rPr>
          <w:rFonts w:ascii="Times New Roman" w:hAnsi="Times New Roman"/>
          <w:b w:val="0"/>
          <w:bCs w:val="0"/>
        </w:rPr>
      </w:pPr>
      <w:r w:rsidRPr="007453B1">
        <w:rPr>
          <w:rFonts w:ascii="Times New Roman" w:hAnsi="Times New Roman"/>
          <w:b w:val="0"/>
          <w:bCs w:val="0"/>
        </w:rPr>
        <w:t xml:space="preserve">The </w:t>
      </w:r>
      <w:r w:rsidR="0039002A" w:rsidRPr="007453B1">
        <w:rPr>
          <w:rFonts w:ascii="Times New Roman" w:hAnsi="Times New Roman"/>
          <w:b w:val="0"/>
          <w:bCs w:val="0"/>
        </w:rPr>
        <w:t xml:space="preserve">Project </w:t>
      </w:r>
      <w:r w:rsidRPr="007453B1">
        <w:rPr>
          <w:rFonts w:ascii="Times New Roman" w:hAnsi="Times New Roman"/>
          <w:b w:val="0"/>
          <w:bCs w:val="0"/>
        </w:rPr>
        <w:t xml:space="preserve">Resident shall complete the rating </w:t>
      </w:r>
      <w:r w:rsidR="003F2C3F">
        <w:rPr>
          <w:rFonts w:ascii="Times New Roman" w:hAnsi="Times New Roman"/>
          <w:b w:val="0"/>
          <w:bCs w:val="0"/>
        </w:rPr>
        <w:t>with input from</w:t>
      </w:r>
      <w:r w:rsidRPr="007453B1">
        <w:rPr>
          <w:rFonts w:ascii="Times New Roman" w:hAnsi="Times New Roman"/>
          <w:b w:val="0"/>
          <w:bCs w:val="0"/>
        </w:rPr>
        <w:t xml:space="preserve"> </w:t>
      </w:r>
      <w:r w:rsidR="003F2C3F">
        <w:rPr>
          <w:rFonts w:ascii="Times New Roman" w:hAnsi="Times New Roman"/>
          <w:b w:val="0"/>
          <w:bCs w:val="0"/>
        </w:rPr>
        <w:t>any</w:t>
      </w:r>
      <w:r w:rsidRPr="007453B1">
        <w:rPr>
          <w:rFonts w:ascii="Times New Roman" w:hAnsi="Times New Roman"/>
          <w:b w:val="0"/>
          <w:bCs w:val="0"/>
        </w:rPr>
        <w:t xml:space="preserve"> personnel </w:t>
      </w:r>
      <w:r w:rsidR="00907466" w:rsidRPr="007453B1">
        <w:rPr>
          <w:rFonts w:ascii="Times New Roman" w:hAnsi="Times New Roman"/>
          <w:b w:val="0"/>
          <w:bCs w:val="0"/>
        </w:rPr>
        <w:t>who</w:t>
      </w:r>
      <w:r w:rsidRPr="007453B1">
        <w:rPr>
          <w:rFonts w:ascii="Times New Roman" w:hAnsi="Times New Roman"/>
          <w:b w:val="0"/>
          <w:bCs w:val="0"/>
        </w:rPr>
        <w:t xml:space="preserve"> </w:t>
      </w:r>
      <w:r w:rsidR="003F2C3F">
        <w:rPr>
          <w:rFonts w:ascii="Times New Roman" w:hAnsi="Times New Roman"/>
          <w:b w:val="0"/>
          <w:bCs w:val="0"/>
        </w:rPr>
        <w:t>assisted</w:t>
      </w:r>
      <w:r w:rsidRPr="007453B1">
        <w:rPr>
          <w:rFonts w:ascii="Times New Roman" w:hAnsi="Times New Roman"/>
          <w:b w:val="0"/>
          <w:bCs w:val="0"/>
        </w:rPr>
        <w:t xml:space="preserve"> in the inspection of the work</w:t>
      </w:r>
      <w:r w:rsidR="003F2C3F">
        <w:rPr>
          <w:rFonts w:ascii="Times New Roman" w:hAnsi="Times New Roman"/>
          <w:b w:val="0"/>
          <w:bCs w:val="0"/>
        </w:rPr>
        <w:t xml:space="preserve"> and administration of the contract</w:t>
      </w:r>
      <w:r w:rsidR="00691D6D" w:rsidRPr="007453B1">
        <w:rPr>
          <w:rFonts w:ascii="Times New Roman" w:hAnsi="Times New Roman"/>
          <w:b w:val="0"/>
          <w:bCs w:val="0"/>
        </w:rPr>
        <w:t>.</w:t>
      </w:r>
      <w:r w:rsidR="003F2C3F">
        <w:rPr>
          <w:rFonts w:ascii="Times New Roman" w:hAnsi="Times New Roman"/>
          <w:b w:val="0"/>
          <w:bCs w:val="0"/>
        </w:rPr>
        <w:t xml:space="preserve"> </w:t>
      </w:r>
      <w:r w:rsidR="0039002A" w:rsidRPr="007453B1">
        <w:rPr>
          <w:rFonts w:ascii="Times New Roman" w:hAnsi="Times New Roman"/>
          <w:b w:val="0"/>
          <w:bCs w:val="0"/>
        </w:rPr>
        <w:t>The completed form should</w:t>
      </w:r>
      <w:r w:rsidR="00262E79" w:rsidRPr="007453B1">
        <w:rPr>
          <w:rFonts w:ascii="Times New Roman" w:hAnsi="Times New Roman"/>
          <w:b w:val="0"/>
          <w:bCs w:val="0"/>
        </w:rPr>
        <w:t xml:space="preserve"> be forwarded to the </w:t>
      </w:r>
      <w:r w:rsidR="0039002A" w:rsidRPr="007453B1">
        <w:rPr>
          <w:rFonts w:ascii="Times New Roman" w:hAnsi="Times New Roman"/>
          <w:b w:val="0"/>
          <w:bCs w:val="0"/>
        </w:rPr>
        <w:t>Local Project Administrator</w:t>
      </w:r>
      <w:r w:rsidR="00714DB4">
        <w:rPr>
          <w:rFonts w:ascii="Times New Roman" w:hAnsi="Times New Roman"/>
          <w:b w:val="0"/>
          <w:bCs w:val="0"/>
        </w:rPr>
        <w:t xml:space="preserve"> (LPA)</w:t>
      </w:r>
      <w:r w:rsidR="00262E79" w:rsidRPr="007453B1">
        <w:rPr>
          <w:rFonts w:ascii="Times New Roman" w:hAnsi="Times New Roman"/>
          <w:b w:val="0"/>
          <w:bCs w:val="0"/>
        </w:rPr>
        <w:t>.</w:t>
      </w:r>
      <w:r w:rsidR="003F2C3F">
        <w:rPr>
          <w:rFonts w:ascii="Times New Roman" w:hAnsi="Times New Roman"/>
          <w:b w:val="0"/>
          <w:bCs w:val="0"/>
        </w:rPr>
        <w:t xml:space="preserve"> </w:t>
      </w:r>
      <w:r w:rsidRPr="007453B1">
        <w:rPr>
          <w:rFonts w:ascii="Times New Roman" w:hAnsi="Times New Roman"/>
          <w:b w:val="0"/>
          <w:bCs w:val="0"/>
        </w:rPr>
        <w:t xml:space="preserve">At the </w:t>
      </w:r>
      <w:r w:rsidR="00BB7E61">
        <w:rPr>
          <w:rFonts w:ascii="Times New Roman" w:hAnsi="Times New Roman"/>
          <w:b w:val="0"/>
          <w:bCs w:val="0"/>
        </w:rPr>
        <w:t>P</w:t>
      </w:r>
      <w:r w:rsidRPr="007453B1">
        <w:rPr>
          <w:rFonts w:ascii="Times New Roman" w:hAnsi="Times New Roman"/>
          <w:b w:val="0"/>
          <w:bCs w:val="0"/>
        </w:rPr>
        <w:t xml:space="preserve">roject </w:t>
      </w:r>
      <w:r w:rsidR="00BB7E61">
        <w:rPr>
          <w:rFonts w:ascii="Times New Roman" w:hAnsi="Times New Roman"/>
          <w:b w:val="0"/>
          <w:bCs w:val="0"/>
        </w:rPr>
        <w:t>C</w:t>
      </w:r>
      <w:r w:rsidRPr="007453B1">
        <w:rPr>
          <w:rFonts w:ascii="Times New Roman" w:hAnsi="Times New Roman"/>
          <w:b w:val="0"/>
          <w:bCs w:val="0"/>
        </w:rPr>
        <w:t xml:space="preserve">loseout </w:t>
      </w:r>
      <w:r w:rsidR="00BB7E61">
        <w:rPr>
          <w:rFonts w:ascii="Times New Roman" w:hAnsi="Times New Roman"/>
          <w:b w:val="0"/>
          <w:bCs w:val="0"/>
        </w:rPr>
        <w:t>M</w:t>
      </w:r>
      <w:r w:rsidRPr="007453B1">
        <w:rPr>
          <w:rFonts w:ascii="Times New Roman" w:hAnsi="Times New Roman"/>
          <w:b w:val="0"/>
          <w:bCs w:val="0"/>
        </w:rPr>
        <w:t>eeting</w:t>
      </w:r>
      <w:r w:rsidR="00907466" w:rsidRPr="007453B1">
        <w:rPr>
          <w:rFonts w:ascii="Times New Roman" w:hAnsi="Times New Roman"/>
          <w:b w:val="0"/>
          <w:bCs w:val="0"/>
        </w:rPr>
        <w:t>,</w:t>
      </w:r>
      <w:r w:rsidRPr="007453B1">
        <w:rPr>
          <w:rFonts w:ascii="Times New Roman" w:hAnsi="Times New Roman"/>
          <w:b w:val="0"/>
          <w:bCs w:val="0"/>
        </w:rPr>
        <w:t xml:space="preserve"> the rating will be discussed with </w:t>
      </w:r>
      <w:r w:rsidR="00BA5F00" w:rsidRPr="007453B1">
        <w:rPr>
          <w:rFonts w:ascii="Times New Roman" w:hAnsi="Times New Roman"/>
          <w:b w:val="0"/>
          <w:bCs w:val="0"/>
        </w:rPr>
        <w:t xml:space="preserve">the </w:t>
      </w:r>
      <w:r w:rsidR="0039002A" w:rsidRPr="007453B1">
        <w:rPr>
          <w:rFonts w:ascii="Times New Roman" w:hAnsi="Times New Roman"/>
          <w:b w:val="0"/>
          <w:bCs w:val="0"/>
        </w:rPr>
        <w:t>L</w:t>
      </w:r>
      <w:r w:rsidR="00714DB4">
        <w:rPr>
          <w:rFonts w:ascii="Times New Roman" w:hAnsi="Times New Roman"/>
          <w:b w:val="0"/>
          <w:bCs w:val="0"/>
        </w:rPr>
        <w:t>PA</w:t>
      </w:r>
      <w:r w:rsidRPr="007453B1">
        <w:rPr>
          <w:rFonts w:ascii="Times New Roman" w:hAnsi="Times New Roman"/>
          <w:b w:val="0"/>
          <w:bCs w:val="0"/>
        </w:rPr>
        <w:t xml:space="preserve"> and </w:t>
      </w:r>
      <w:r w:rsidR="0039002A" w:rsidRPr="007453B1">
        <w:rPr>
          <w:rFonts w:ascii="Times New Roman" w:hAnsi="Times New Roman"/>
          <w:b w:val="0"/>
          <w:bCs w:val="0"/>
        </w:rPr>
        <w:t xml:space="preserve">the </w:t>
      </w:r>
      <w:r w:rsidRPr="007453B1">
        <w:rPr>
          <w:rFonts w:ascii="Times New Roman" w:hAnsi="Times New Roman"/>
          <w:b w:val="0"/>
          <w:bCs w:val="0"/>
        </w:rPr>
        <w:t>Contractor’s Superintendent.</w:t>
      </w:r>
      <w:r w:rsidR="003F2C3F">
        <w:rPr>
          <w:rFonts w:ascii="Times New Roman" w:hAnsi="Times New Roman"/>
          <w:b w:val="0"/>
          <w:bCs w:val="0"/>
        </w:rPr>
        <w:t xml:space="preserve"> </w:t>
      </w:r>
      <w:r w:rsidRPr="007453B1">
        <w:rPr>
          <w:rFonts w:ascii="Times New Roman" w:hAnsi="Times New Roman"/>
          <w:b w:val="0"/>
          <w:bCs w:val="0"/>
        </w:rPr>
        <w:t xml:space="preserve">The Resident shall assure that the rating </w:t>
      </w:r>
      <w:r w:rsidR="00BB7E61">
        <w:rPr>
          <w:rFonts w:ascii="Times New Roman" w:hAnsi="Times New Roman"/>
          <w:b w:val="0"/>
          <w:bCs w:val="0"/>
        </w:rPr>
        <w:t xml:space="preserve">accurately </w:t>
      </w:r>
      <w:r w:rsidRPr="007453B1">
        <w:rPr>
          <w:rFonts w:ascii="Times New Roman" w:hAnsi="Times New Roman"/>
          <w:b w:val="0"/>
          <w:bCs w:val="0"/>
        </w:rPr>
        <w:t xml:space="preserve">reflects the </w:t>
      </w:r>
      <w:r w:rsidR="00BB7E61">
        <w:rPr>
          <w:rFonts w:ascii="Times New Roman" w:hAnsi="Times New Roman"/>
          <w:b w:val="0"/>
          <w:bCs w:val="0"/>
        </w:rPr>
        <w:t>C</w:t>
      </w:r>
      <w:r w:rsidRPr="007453B1">
        <w:rPr>
          <w:rFonts w:ascii="Times New Roman" w:hAnsi="Times New Roman"/>
          <w:b w:val="0"/>
          <w:bCs w:val="0"/>
        </w:rPr>
        <w:t>ontractor’s performance.</w:t>
      </w:r>
      <w:r w:rsidR="003F2C3F">
        <w:rPr>
          <w:rFonts w:ascii="Times New Roman" w:hAnsi="Times New Roman"/>
          <w:b w:val="0"/>
          <w:bCs w:val="0"/>
        </w:rPr>
        <w:t xml:space="preserve"> </w:t>
      </w:r>
      <w:r w:rsidRPr="007453B1">
        <w:rPr>
          <w:rFonts w:ascii="Times New Roman" w:hAnsi="Times New Roman"/>
          <w:b w:val="0"/>
          <w:bCs w:val="0"/>
        </w:rPr>
        <w:t xml:space="preserve">Below </w:t>
      </w:r>
      <w:r w:rsidR="002E1A1D" w:rsidRPr="007453B1">
        <w:rPr>
          <w:rFonts w:ascii="Times New Roman" w:hAnsi="Times New Roman"/>
          <w:b w:val="0"/>
          <w:bCs w:val="0"/>
        </w:rPr>
        <w:t xml:space="preserve">and above </w:t>
      </w:r>
      <w:r w:rsidR="00714DB4">
        <w:rPr>
          <w:rFonts w:ascii="Times New Roman" w:hAnsi="Times New Roman"/>
          <w:b w:val="0"/>
          <w:bCs w:val="0"/>
        </w:rPr>
        <w:t>S</w:t>
      </w:r>
      <w:r w:rsidRPr="007453B1">
        <w:rPr>
          <w:rFonts w:ascii="Times New Roman" w:hAnsi="Times New Roman"/>
          <w:b w:val="0"/>
          <w:bCs w:val="0"/>
        </w:rPr>
        <w:t>tandard performance shall include a memo referencing documentation in the project records.</w:t>
      </w:r>
      <w:r w:rsidR="003F2C3F">
        <w:rPr>
          <w:rFonts w:ascii="Times New Roman" w:hAnsi="Times New Roman"/>
          <w:b w:val="0"/>
          <w:bCs w:val="0"/>
        </w:rPr>
        <w:t xml:space="preserve"> </w:t>
      </w:r>
      <w:r w:rsidRPr="007453B1">
        <w:rPr>
          <w:rFonts w:ascii="Times New Roman" w:hAnsi="Times New Roman"/>
          <w:b w:val="0"/>
          <w:bCs w:val="0"/>
        </w:rPr>
        <w:t xml:space="preserve"> Categories listed reflect areas of performance </w:t>
      </w:r>
      <w:r w:rsidR="006F160E">
        <w:rPr>
          <w:rFonts w:ascii="Times New Roman" w:hAnsi="Times New Roman"/>
          <w:b w:val="0"/>
          <w:bCs w:val="0"/>
        </w:rPr>
        <w:t xml:space="preserve">that </w:t>
      </w:r>
      <w:r w:rsidRPr="007453B1">
        <w:rPr>
          <w:rFonts w:ascii="Times New Roman" w:hAnsi="Times New Roman"/>
          <w:b w:val="0"/>
          <w:bCs w:val="0"/>
        </w:rPr>
        <w:t xml:space="preserve">the Contractor </w:t>
      </w:r>
      <w:r w:rsidR="006F160E">
        <w:rPr>
          <w:rFonts w:ascii="Times New Roman" w:hAnsi="Times New Roman"/>
          <w:b w:val="0"/>
          <w:bCs w:val="0"/>
        </w:rPr>
        <w:t xml:space="preserve">carried out </w:t>
      </w:r>
      <w:r w:rsidRPr="007453B1">
        <w:rPr>
          <w:rFonts w:ascii="Times New Roman" w:hAnsi="Times New Roman"/>
          <w:b w:val="0"/>
          <w:bCs w:val="0"/>
        </w:rPr>
        <w:t xml:space="preserve">in completing the terms and conditions of the </w:t>
      </w:r>
      <w:r w:rsidR="00BB7E61">
        <w:rPr>
          <w:rFonts w:ascii="Times New Roman" w:hAnsi="Times New Roman"/>
          <w:b w:val="0"/>
          <w:bCs w:val="0"/>
        </w:rPr>
        <w:t>c</w:t>
      </w:r>
      <w:r w:rsidRPr="007453B1">
        <w:rPr>
          <w:rFonts w:ascii="Times New Roman" w:hAnsi="Times New Roman"/>
          <w:b w:val="0"/>
          <w:bCs w:val="0"/>
        </w:rPr>
        <w:t>ontract.</w:t>
      </w:r>
      <w:r w:rsidR="003F2C3F">
        <w:rPr>
          <w:rFonts w:ascii="Times New Roman" w:hAnsi="Times New Roman"/>
          <w:b w:val="0"/>
          <w:bCs w:val="0"/>
        </w:rPr>
        <w:t xml:space="preserve"> </w:t>
      </w:r>
      <w:r w:rsidRPr="007453B1">
        <w:rPr>
          <w:rFonts w:ascii="Times New Roman" w:hAnsi="Times New Roman"/>
          <w:b w:val="0"/>
          <w:bCs w:val="0"/>
          <w:i/>
          <w:iCs/>
        </w:rPr>
        <w:t xml:space="preserve"> </w:t>
      </w:r>
    </w:p>
    <w:p w14:paraId="32F3AADA" w14:textId="77777777" w:rsidR="007F71F7" w:rsidRPr="007453B1" w:rsidRDefault="007F71F7" w:rsidP="00AF7592">
      <w:pPr>
        <w:pStyle w:val="BodyText"/>
        <w:ind w:left="180" w:hanging="180"/>
        <w:jc w:val="both"/>
        <w:rPr>
          <w:rFonts w:ascii="Times New Roman" w:hAnsi="Times New Roman"/>
          <w:b w:val="0"/>
          <w:bCs w:val="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4958"/>
      </w:tblGrid>
      <w:tr w:rsidR="007F71F7" w:rsidRPr="007453B1" w14:paraId="67A312C2" w14:textId="77777777">
        <w:trPr>
          <w:trHeight w:val="554"/>
        </w:trPr>
        <w:tc>
          <w:tcPr>
            <w:tcW w:w="49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14:paraId="48EE3607" w14:textId="2C072185" w:rsidR="007F71F7" w:rsidRPr="007453B1" w:rsidRDefault="007F71F7" w:rsidP="00D26EAC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>DATE:</w:t>
            </w:r>
            <w:r w:rsidR="007E25B4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E25B4" w:rsidRPr="007E25B4">
              <w:rPr>
                <w:rFonts w:ascii="Times New Roman" w:hAnsi="Times New Roman"/>
              </w:rPr>
              <w:instrText xml:space="preserve"> FORMTEXT </w:instrTex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14:paraId="759B734C" w14:textId="0BFDB918" w:rsidR="007F71F7" w:rsidRPr="007453B1" w:rsidRDefault="007F71F7" w:rsidP="00D26EAC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>CONTRACTOR:</w:t>
            </w:r>
            <w:r w:rsidR="007E25B4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E25B4" w:rsidRPr="007E25B4">
              <w:rPr>
                <w:rFonts w:ascii="Times New Roman" w:hAnsi="Times New Roman"/>
              </w:rPr>
              <w:instrText xml:space="preserve"> FORMTEXT </w:instrTex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</w:tr>
      <w:tr w:rsidR="00523E93" w:rsidRPr="007453B1" w14:paraId="191BD482" w14:textId="77777777">
        <w:trPr>
          <w:trHeight w:val="650"/>
        </w:trPr>
        <w:tc>
          <w:tcPr>
            <w:tcW w:w="49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14:paraId="761388E5" w14:textId="206ED1AE" w:rsidR="004E5674" w:rsidRPr="007453B1" w:rsidRDefault="0039002A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>MUNICIPALITY</w:t>
            </w:r>
            <w:r w:rsidR="004E5674" w:rsidRPr="007453B1">
              <w:rPr>
                <w:rFonts w:ascii="Times New Roman" w:hAnsi="Times New Roman"/>
                <w:b w:val="0"/>
                <w:bCs w:val="0"/>
              </w:rPr>
              <w:t>:</w:t>
            </w:r>
            <w:r w:rsidR="007E25B4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E25B4" w:rsidRPr="007E25B4">
              <w:rPr>
                <w:rFonts w:ascii="Times New Roman" w:hAnsi="Times New Roman"/>
              </w:rPr>
              <w:instrText xml:space="preserve"> FORMTEXT </w:instrTex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677B306" w14:textId="72689C28" w:rsidR="004E5674" w:rsidRPr="007453B1" w:rsidRDefault="00CB0EE8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>W</w:t>
            </w:r>
            <w:r w:rsidR="007F71F7" w:rsidRPr="007453B1">
              <w:rPr>
                <w:rFonts w:ascii="Times New Roman" w:hAnsi="Times New Roman"/>
                <w:b w:val="0"/>
                <w:bCs w:val="0"/>
              </w:rPr>
              <w:t>IN</w:t>
            </w:r>
            <w:r w:rsidR="00E354C9" w:rsidRPr="007453B1">
              <w:rPr>
                <w:rFonts w:ascii="Times New Roman" w:hAnsi="Times New Roman"/>
                <w:b w:val="0"/>
                <w:bCs w:val="0"/>
              </w:rPr>
              <w:t>(S)</w:t>
            </w:r>
            <w:r w:rsidR="004E5674" w:rsidRPr="007453B1">
              <w:rPr>
                <w:rFonts w:ascii="Times New Roman" w:hAnsi="Times New Roman"/>
                <w:b w:val="0"/>
                <w:bCs w:val="0"/>
              </w:rPr>
              <w:t>:</w:t>
            </w:r>
            <w:r w:rsidR="007E25B4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E25B4" w:rsidRPr="007E25B4">
              <w:rPr>
                <w:rFonts w:ascii="Times New Roman" w:hAnsi="Times New Roman"/>
              </w:rPr>
              <w:instrText xml:space="preserve"> FORMTEXT </w:instrTex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</w:tr>
      <w:tr w:rsidR="007F71F7" w:rsidRPr="007453B1" w14:paraId="1DFB6B33" w14:textId="77777777">
        <w:trPr>
          <w:trHeight w:val="424"/>
        </w:trPr>
        <w:tc>
          <w:tcPr>
            <w:tcW w:w="4965" w:type="dxa"/>
            <w:tcBorders>
              <w:left w:val="single" w:sz="4" w:space="0" w:color="0000FF"/>
            </w:tcBorders>
          </w:tcPr>
          <w:p w14:paraId="5BB44535" w14:textId="77777777" w:rsidR="007F71F7" w:rsidRPr="007453B1" w:rsidRDefault="007F71F7" w:rsidP="00523E93">
            <w:pPr>
              <w:pStyle w:val="BodyText"/>
              <w:rPr>
                <w:rFonts w:ascii="Times New Roman" w:hAnsi="Times New Roman"/>
                <w:b w:val="0"/>
              </w:rPr>
            </w:pPr>
            <w:r w:rsidRPr="007453B1">
              <w:rPr>
                <w:rFonts w:ascii="Times New Roman" w:hAnsi="Times New Roman"/>
                <w:b w:val="0"/>
              </w:rPr>
              <w:t>Project Type</w:t>
            </w:r>
            <w:r w:rsidR="00A24229" w:rsidRPr="007453B1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4958" w:type="dxa"/>
          </w:tcPr>
          <w:p w14:paraId="2DCFF51F" w14:textId="2B7F431C" w:rsidR="007F71F7" w:rsidRPr="007453B1" w:rsidRDefault="007F71F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>Resident:</w:t>
            </w:r>
            <w:r w:rsidR="00392932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392932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92932" w:rsidRPr="007E25B4">
              <w:rPr>
                <w:rFonts w:ascii="Times New Roman" w:hAnsi="Times New Roman"/>
              </w:rPr>
              <w:instrText xml:space="preserve"> FORMTEXT </w:instrText>
            </w:r>
            <w:r w:rsidR="00392932" w:rsidRPr="007E25B4">
              <w:rPr>
                <w:rFonts w:ascii="Times New Roman" w:hAnsi="Times New Roman"/>
                <w:b w:val="0"/>
                <w:bCs w:val="0"/>
              </w:rPr>
            </w:r>
            <w:r w:rsidR="00392932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392932" w:rsidRPr="007E25B4">
              <w:rPr>
                <w:rFonts w:ascii="Times New Roman" w:hAnsi="Times New Roman"/>
              </w:rPr>
              <w:t> </w:t>
            </w:r>
            <w:r w:rsidR="00392932" w:rsidRPr="007E25B4">
              <w:rPr>
                <w:rFonts w:ascii="Times New Roman" w:hAnsi="Times New Roman"/>
              </w:rPr>
              <w:t> </w:t>
            </w:r>
            <w:r w:rsidR="00392932" w:rsidRPr="007E25B4">
              <w:rPr>
                <w:rFonts w:ascii="Times New Roman" w:hAnsi="Times New Roman"/>
              </w:rPr>
              <w:t> </w:t>
            </w:r>
            <w:r w:rsidR="00392932" w:rsidRPr="007E25B4">
              <w:rPr>
                <w:rFonts w:ascii="Times New Roman" w:hAnsi="Times New Roman"/>
              </w:rPr>
              <w:t> </w:t>
            </w:r>
            <w:r w:rsidR="00392932" w:rsidRPr="007E25B4">
              <w:rPr>
                <w:rFonts w:ascii="Times New Roman" w:hAnsi="Times New Roman"/>
              </w:rPr>
              <w:t> </w:t>
            </w:r>
            <w:r w:rsidR="00392932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</w:tr>
      <w:tr w:rsidR="007453B1" w:rsidRPr="007453B1" w14:paraId="1D6DA38A" w14:textId="77777777">
        <w:trPr>
          <w:trHeight w:val="255"/>
        </w:trPr>
        <w:tc>
          <w:tcPr>
            <w:tcW w:w="4965" w:type="dxa"/>
          </w:tcPr>
          <w:p w14:paraId="514C3B33" w14:textId="04656904" w:rsidR="007453B1" w:rsidRPr="007453B1" w:rsidRDefault="007453B1" w:rsidP="007453B1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sym w:font="Symbol" w:char="F07F"/>
            </w:r>
            <w:r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Pr="00A8671D">
              <w:rPr>
                <w:rFonts w:ascii="Times New Roman" w:hAnsi="Times New Roman"/>
                <w:b w:val="0"/>
                <w:bCs w:val="0"/>
              </w:rPr>
              <w:t xml:space="preserve">Highway </w:t>
            </w:r>
            <w:r>
              <w:rPr>
                <w:rFonts w:ascii="Times New Roman" w:hAnsi="Times New Roman"/>
                <w:b w:val="0"/>
                <w:bCs w:val="0"/>
              </w:rPr>
              <w:t>Rec</w:t>
            </w:r>
            <w:r w:rsidRPr="00A8671D">
              <w:rPr>
                <w:rFonts w:ascii="Times New Roman" w:hAnsi="Times New Roman"/>
                <w:b w:val="0"/>
                <w:bCs w:val="0"/>
              </w:rPr>
              <w:t>onstruction</w:t>
            </w:r>
            <w:r>
              <w:rPr>
                <w:rFonts w:ascii="Times New Roman" w:hAnsi="Times New Roman"/>
                <w:b w:val="0"/>
                <w:bCs w:val="0"/>
              </w:rPr>
              <w:t>/Rehabilitation</w:t>
            </w:r>
          </w:p>
        </w:tc>
        <w:tc>
          <w:tcPr>
            <w:tcW w:w="4958" w:type="dxa"/>
            <w:tcBorders>
              <w:right w:val="single" w:sz="4" w:space="0" w:color="0000FF"/>
            </w:tcBorders>
          </w:tcPr>
          <w:p w14:paraId="7487EBCA" w14:textId="15265B66" w:rsidR="007453B1" w:rsidRPr="007453B1" w:rsidRDefault="00714DB4" w:rsidP="007453B1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LPA: </w:t>
            </w:r>
            <w:r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E25B4">
              <w:rPr>
                <w:rFonts w:ascii="Times New Roman" w:hAnsi="Times New Roman"/>
              </w:rPr>
              <w:instrText xml:space="preserve"> FORMTEXT </w:instrText>
            </w:r>
            <w:r w:rsidRPr="007E25B4">
              <w:rPr>
                <w:rFonts w:ascii="Times New Roman" w:hAnsi="Times New Roman"/>
                <w:b w:val="0"/>
                <w:bCs w:val="0"/>
              </w:rPr>
            </w:r>
            <w:r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Pr="007E25B4">
              <w:rPr>
                <w:rFonts w:ascii="Times New Roman" w:hAnsi="Times New Roman"/>
              </w:rPr>
              <w:t> </w:t>
            </w:r>
            <w:r w:rsidRPr="007E25B4">
              <w:rPr>
                <w:rFonts w:ascii="Times New Roman" w:hAnsi="Times New Roman"/>
              </w:rPr>
              <w:t> </w:t>
            </w:r>
            <w:r w:rsidRPr="007E25B4">
              <w:rPr>
                <w:rFonts w:ascii="Times New Roman" w:hAnsi="Times New Roman"/>
              </w:rPr>
              <w:t> </w:t>
            </w:r>
            <w:r w:rsidRPr="007E25B4">
              <w:rPr>
                <w:rFonts w:ascii="Times New Roman" w:hAnsi="Times New Roman"/>
              </w:rPr>
              <w:t> </w:t>
            </w:r>
            <w:r w:rsidRPr="007E25B4">
              <w:rPr>
                <w:rFonts w:ascii="Times New Roman" w:hAnsi="Times New Roman"/>
              </w:rPr>
              <w:t> </w:t>
            </w:r>
            <w:r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</w:tr>
      <w:tr w:rsidR="007F71F7" w:rsidRPr="007453B1" w14:paraId="01A2A996" w14:textId="77777777">
        <w:trPr>
          <w:trHeight w:val="255"/>
        </w:trPr>
        <w:tc>
          <w:tcPr>
            <w:tcW w:w="4965" w:type="dxa"/>
          </w:tcPr>
          <w:p w14:paraId="1227A20D" w14:textId="2ED2AF01" w:rsidR="007F71F7" w:rsidRPr="007453B1" w:rsidRDefault="007F71F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sym w:font="Symbol" w:char="F07F"/>
            </w:r>
            <w:r w:rsidRPr="007453B1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453B1">
              <w:rPr>
                <w:rFonts w:ascii="Times New Roman" w:hAnsi="Times New Roman"/>
                <w:b w:val="0"/>
                <w:bCs w:val="0"/>
              </w:rPr>
              <w:t>Highway Resurfacing</w:t>
            </w:r>
          </w:p>
        </w:tc>
        <w:tc>
          <w:tcPr>
            <w:tcW w:w="4958" w:type="dxa"/>
          </w:tcPr>
          <w:p w14:paraId="15809A0D" w14:textId="325D2AB9" w:rsidR="007F71F7" w:rsidRPr="007453B1" w:rsidRDefault="007F71F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>Project Start Date:</w:t>
            </w:r>
            <w:r w:rsidR="007E25B4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E25B4" w:rsidRPr="007E25B4">
              <w:rPr>
                <w:rFonts w:ascii="Times New Roman" w:hAnsi="Times New Roman"/>
              </w:rPr>
              <w:instrText xml:space="preserve"> FORMTEXT </w:instrTex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</w:tr>
      <w:tr w:rsidR="007F71F7" w:rsidRPr="007453B1" w14:paraId="3873C71A" w14:textId="77777777">
        <w:trPr>
          <w:trHeight w:val="255"/>
        </w:trPr>
        <w:tc>
          <w:tcPr>
            <w:tcW w:w="4965" w:type="dxa"/>
          </w:tcPr>
          <w:p w14:paraId="58509032" w14:textId="2FDBE79F" w:rsidR="007F71F7" w:rsidRPr="007453B1" w:rsidRDefault="007F71F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sym w:font="Symbol" w:char="F07F"/>
            </w:r>
            <w:r w:rsidRPr="007453B1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453B1">
              <w:rPr>
                <w:rFonts w:ascii="Times New Roman" w:hAnsi="Times New Roman"/>
                <w:b w:val="0"/>
                <w:bCs w:val="0"/>
              </w:rPr>
              <w:t>Bicycle/Pedestrian Safety</w:t>
            </w:r>
          </w:p>
        </w:tc>
        <w:tc>
          <w:tcPr>
            <w:tcW w:w="4958" w:type="dxa"/>
          </w:tcPr>
          <w:p w14:paraId="25B8AA8E" w14:textId="25957840" w:rsidR="007F71F7" w:rsidRPr="007453B1" w:rsidRDefault="007F71F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>Project Completion Date:</w:t>
            </w:r>
            <w:r w:rsidR="007E25B4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E25B4" w:rsidRPr="007E25B4">
              <w:rPr>
                <w:rFonts w:ascii="Times New Roman" w:hAnsi="Times New Roman"/>
              </w:rPr>
              <w:instrText xml:space="preserve"> FORMTEXT </w:instrTex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</w:tr>
      <w:tr w:rsidR="007F71F7" w:rsidRPr="007453B1" w14:paraId="2A466816" w14:textId="77777777">
        <w:trPr>
          <w:trHeight w:val="255"/>
        </w:trPr>
        <w:tc>
          <w:tcPr>
            <w:tcW w:w="4965" w:type="dxa"/>
          </w:tcPr>
          <w:p w14:paraId="4CAA0F27" w14:textId="0AD6AEA4" w:rsidR="007F71F7" w:rsidRPr="007453B1" w:rsidRDefault="007F71F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sym w:font="Symbol" w:char="F07F"/>
            </w:r>
            <w:r w:rsidRPr="007453B1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E25B4">
              <w:rPr>
                <w:rFonts w:ascii="Times New Roman" w:hAnsi="Times New Roman"/>
                <w:b w:val="0"/>
                <w:bCs w:val="0"/>
              </w:rPr>
              <w:t>Traffic Signals</w:t>
            </w:r>
            <w:r w:rsidR="00791C13">
              <w:rPr>
                <w:rFonts w:ascii="Times New Roman" w:hAnsi="Times New Roman"/>
                <w:b w:val="0"/>
                <w:bCs w:val="0"/>
              </w:rPr>
              <w:t xml:space="preserve"> / Intersection Safety</w:t>
            </w:r>
          </w:p>
        </w:tc>
        <w:tc>
          <w:tcPr>
            <w:tcW w:w="4958" w:type="dxa"/>
          </w:tcPr>
          <w:p w14:paraId="33143BC9" w14:textId="7233069D" w:rsidR="007F71F7" w:rsidRPr="007453B1" w:rsidRDefault="00BD58D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 xml:space="preserve">Original </w:t>
            </w:r>
            <w:r w:rsidR="007F71F7" w:rsidRPr="007453B1">
              <w:rPr>
                <w:rFonts w:ascii="Times New Roman" w:hAnsi="Times New Roman"/>
                <w:b w:val="0"/>
                <w:bCs w:val="0"/>
              </w:rPr>
              <w:t>Contract Amount $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E25B4" w:rsidRPr="007E25B4">
              <w:rPr>
                <w:rFonts w:ascii="Times New Roman" w:hAnsi="Times New Roman"/>
              </w:rPr>
              <w:instrText xml:space="preserve"> FORMTEXT </w:instrTex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</w:tr>
      <w:tr w:rsidR="007F71F7" w:rsidRPr="007453B1" w14:paraId="1EEA1382" w14:textId="77777777">
        <w:trPr>
          <w:trHeight w:val="255"/>
        </w:trPr>
        <w:tc>
          <w:tcPr>
            <w:tcW w:w="4965" w:type="dxa"/>
          </w:tcPr>
          <w:p w14:paraId="6A13D434" w14:textId="134587ED" w:rsidR="007F71F7" w:rsidRPr="007453B1" w:rsidRDefault="007F71F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sym w:font="Symbol" w:char="F07F"/>
            </w:r>
            <w:r w:rsidRPr="007453B1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E25B4">
              <w:rPr>
                <w:rFonts w:ascii="Times New Roman" w:hAnsi="Times New Roman"/>
                <w:b w:val="0"/>
                <w:bCs w:val="0"/>
              </w:rPr>
              <w:t>Marine Construction</w:t>
            </w:r>
          </w:p>
        </w:tc>
        <w:tc>
          <w:tcPr>
            <w:tcW w:w="4958" w:type="dxa"/>
          </w:tcPr>
          <w:p w14:paraId="15C0C248" w14:textId="2A91AD4C" w:rsidR="007F71F7" w:rsidRPr="007453B1" w:rsidRDefault="00BD58D7" w:rsidP="00523E93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t>Final C</w:t>
            </w:r>
            <w:r w:rsidR="007F71F7" w:rsidRPr="007453B1">
              <w:rPr>
                <w:rFonts w:ascii="Times New Roman" w:hAnsi="Times New Roman"/>
                <w:b w:val="0"/>
                <w:bCs w:val="0"/>
              </w:rPr>
              <w:t>ontract Amount</w:t>
            </w:r>
            <w:r w:rsidRPr="007453B1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F71F7" w:rsidRPr="007453B1">
              <w:rPr>
                <w:rFonts w:ascii="Times New Roman" w:hAnsi="Times New Roman"/>
                <w:b w:val="0"/>
                <w:bCs w:val="0"/>
              </w:rPr>
              <w:t>$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E25B4" w:rsidRPr="007E25B4">
              <w:rPr>
                <w:rFonts w:ascii="Times New Roman" w:hAnsi="Times New Roman"/>
              </w:rPr>
              <w:instrText xml:space="preserve"> FORMTEXT </w:instrTex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separate"/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</w:rPr>
              <w:t> </w:t>
            </w:r>
            <w:r w:rsidR="007E25B4" w:rsidRPr="007E25B4">
              <w:rPr>
                <w:rFonts w:ascii="Times New Roman" w:hAnsi="Times New Roman"/>
                <w:b w:val="0"/>
                <w:bCs w:val="0"/>
              </w:rPr>
              <w:fldChar w:fldCharType="end"/>
            </w:r>
          </w:p>
        </w:tc>
      </w:tr>
      <w:tr w:rsidR="007453B1" w:rsidRPr="007453B1" w14:paraId="5B316F40" w14:textId="77777777" w:rsidTr="007453B1">
        <w:trPr>
          <w:trHeight w:val="25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205" w14:textId="50BE231A" w:rsidR="007453B1" w:rsidRPr="007453B1" w:rsidRDefault="007453B1" w:rsidP="00D206E5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  <w:r w:rsidRPr="007453B1">
              <w:rPr>
                <w:rFonts w:ascii="Times New Roman" w:hAnsi="Times New Roman"/>
                <w:b w:val="0"/>
                <w:bCs w:val="0"/>
              </w:rPr>
              <w:sym w:font="Symbol" w:char="F07F"/>
            </w:r>
            <w:r w:rsidRPr="007453B1">
              <w:rPr>
                <w:rFonts w:ascii="Times New Roman" w:hAnsi="Times New Roman"/>
                <w:b w:val="0"/>
                <w:bCs w:val="0"/>
              </w:rPr>
              <w:t xml:space="preserve"> Buildings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24F" w14:textId="4F3BCEE3" w:rsidR="007453B1" w:rsidRPr="007453B1" w:rsidRDefault="007453B1" w:rsidP="00D206E5">
            <w:pPr>
              <w:pStyle w:val="BodyText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14:paraId="5D11CCDD" w14:textId="77777777" w:rsidR="00210822" w:rsidRDefault="00210822" w:rsidP="00523E93">
      <w:pPr>
        <w:pStyle w:val="BodyText"/>
        <w:jc w:val="both"/>
        <w:rPr>
          <w:b w:val="0"/>
          <w:bCs w:val="0"/>
          <w:sz w:val="22"/>
          <w:szCs w:val="22"/>
        </w:rPr>
      </w:pPr>
    </w:p>
    <w:p w14:paraId="0EED1ADF" w14:textId="77777777" w:rsidR="000A7CED" w:rsidRDefault="000A7CED" w:rsidP="00523E93">
      <w:pPr>
        <w:pStyle w:val="BodyText"/>
        <w:jc w:val="both"/>
        <w:rPr>
          <w:b w:val="0"/>
          <w:bCs w:val="0"/>
          <w:sz w:val="22"/>
          <w:szCs w:val="22"/>
        </w:rPr>
      </w:pPr>
    </w:p>
    <w:p w14:paraId="392C95A9" w14:textId="77777777" w:rsidR="000A7CED" w:rsidRPr="00AF7592" w:rsidRDefault="000A7CED" w:rsidP="00523E93">
      <w:pPr>
        <w:pStyle w:val="BodyText"/>
        <w:jc w:val="both"/>
        <w:rPr>
          <w:b w:val="0"/>
          <w:bCs w:val="0"/>
          <w:sz w:val="22"/>
          <w:szCs w:val="22"/>
        </w:rPr>
      </w:pPr>
    </w:p>
    <w:p w14:paraId="7E763428" w14:textId="53677330" w:rsidR="004E5674" w:rsidRPr="007453B1" w:rsidRDefault="004E5674">
      <w:pPr>
        <w:pStyle w:val="BodyText"/>
        <w:jc w:val="both"/>
        <w:rPr>
          <w:rFonts w:ascii="Times New Roman" w:hAnsi="Times New Roman"/>
          <w:b w:val="0"/>
          <w:bCs w:val="0"/>
        </w:rPr>
      </w:pPr>
      <w:r w:rsidRPr="007453B1">
        <w:rPr>
          <w:rFonts w:ascii="Times New Roman" w:hAnsi="Times New Roman"/>
          <w:b w:val="0"/>
          <w:bCs w:val="0"/>
        </w:rPr>
        <w:t>Signatures</w:t>
      </w:r>
      <w:r w:rsidR="00043A19" w:rsidRPr="007453B1">
        <w:rPr>
          <w:rFonts w:ascii="Times New Roman" w:hAnsi="Times New Roman"/>
          <w:b w:val="0"/>
          <w:bCs w:val="0"/>
        </w:rPr>
        <w:t xml:space="preserve">: (All signatures are needed prior to Contractor </w:t>
      </w:r>
      <w:r w:rsidR="000D6497">
        <w:rPr>
          <w:rFonts w:ascii="Times New Roman" w:hAnsi="Times New Roman"/>
          <w:b w:val="0"/>
          <w:bCs w:val="0"/>
        </w:rPr>
        <w:t>r</w:t>
      </w:r>
      <w:r w:rsidR="00043A19" w:rsidRPr="007453B1">
        <w:rPr>
          <w:rFonts w:ascii="Times New Roman" w:hAnsi="Times New Roman"/>
          <w:b w:val="0"/>
          <w:bCs w:val="0"/>
        </w:rPr>
        <w:t>eview)</w:t>
      </w:r>
    </w:p>
    <w:p w14:paraId="17BBD27A" w14:textId="77777777" w:rsidR="007F71F7" w:rsidRPr="007453B1" w:rsidRDefault="007F71F7">
      <w:pPr>
        <w:pStyle w:val="BodyText"/>
        <w:jc w:val="both"/>
        <w:rPr>
          <w:rFonts w:ascii="Times New Roman" w:hAnsi="Times New Roman"/>
          <w:b w:val="0"/>
          <w:bCs w:val="0"/>
        </w:rPr>
      </w:pPr>
    </w:p>
    <w:p w14:paraId="1B86542F" w14:textId="77777777" w:rsidR="004E5674" w:rsidRPr="007453B1" w:rsidRDefault="004E5674">
      <w:pPr>
        <w:pStyle w:val="BodyText"/>
        <w:jc w:val="both"/>
        <w:rPr>
          <w:rFonts w:ascii="Times New Roman" w:hAnsi="Times New Roman"/>
          <w:b w:val="0"/>
          <w:bCs w:val="0"/>
        </w:rPr>
      </w:pPr>
    </w:p>
    <w:p w14:paraId="0B585BF4" w14:textId="74D019A3" w:rsidR="003451DC" w:rsidRPr="007453B1" w:rsidRDefault="007E25B4" w:rsidP="007453B1">
      <w:pPr>
        <w:pStyle w:val="BodyText"/>
        <w:tabs>
          <w:tab w:val="left" w:pos="2880"/>
          <w:tab w:val="left" w:pos="3600"/>
          <w:tab w:val="left" w:pos="5400"/>
          <w:tab w:val="left" w:pos="8550"/>
          <w:tab w:val="left" w:pos="8640"/>
          <w:tab w:val="left" w:pos="8820"/>
          <w:tab w:val="left" w:pos="9360"/>
        </w:tabs>
        <w:jc w:val="both"/>
        <w:rPr>
          <w:rFonts w:ascii="Times New Roman" w:hAnsi="Times New Roman"/>
          <w:b w:val="0"/>
          <w:bCs w:val="0"/>
          <w:u w:val="single"/>
        </w:rPr>
      </w:pPr>
      <w:r>
        <w:rPr>
          <w:rFonts w:ascii="Times New Roman" w:hAnsi="Times New Roman"/>
          <w:b w:val="0"/>
          <w:bCs w:val="0"/>
          <w:u w:val="single"/>
        </w:rPr>
        <w:tab/>
      </w:r>
      <w:r>
        <w:rPr>
          <w:rFonts w:ascii="Times New Roman" w:hAnsi="Times New Roman"/>
          <w:b w:val="0"/>
          <w:bCs w:val="0"/>
          <w:u w:val="single"/>
        </w:rPr>
        <w:tab/>
      </w:r>
      <w:r w:rsidR="007453B1" w:rsidRPr="007453B1">
        <w:rPr>
          <w:rFonts w:ascii="Times New Roman" w:hAnsi="Times New Roman"/>
          <w:b w:val="0"/>
          <w:bCs w:val="0"/>
        </w:rPr>
        <w:tab/>
      </w:r>
      <w:r w:rsidR="007453B1" w:rsidRPr="007453B1">
        <w:rPr>
          <w:rFonts w:ascii="Times New Roman" w:hAnsi="Times New Roman"/>
          <w:b w:val="0"/>
          <w:bCs w:val="0"/>
          <w:u w:val="single"/>
        </w:rPr>
        <w:tab/>
      </w:r>
      <w:r w:rsidR="007453B1">
        <w:rPr>
          <w:rFonts w:ascii="Times New Roman" w:hAnsi="Times New Roman"/>
          <w:b w:val="0"/>
          <w:bCs w:val="0"/>
          <w:u w:val="single"/>
        </w:rPr>
        <w:tab/>
      </w:r>
      <w:r w:rsidR="007453B1">
        <w:rPr>
          <w:rFonts w:ascii="Times New Roman" w:hAnsi="Times New Roman"/>
          <w:b w:val="0"/>
          <w:bCs w:val="0"/>
          <w:u w:val="single"/>
        </w:rPr>
        <w:tab/>
      </w:r>
      <w:r w:rsidR="007453B1">
        <w:rPr>
          <w:rFonts w:ascii="Times New Roman" w:hAnsi="Times New Roman"/>
          <w:b w:val="0"/>
          <w:bCs w:val="0"/>
          <w:u w:val="single"/>
        </w:rPr>
        <w:tab/>
      </w:r>
      <w:r w:rsidR="003451DC" w:rsidRPr="007453B1">
        <w:rPr>
          <w:rFonts w:ascii="Times New Roman" w:hAnsi="Times New Roman"/>
          <w:b w:val="0"/>
          <w:bCs w:val="0"/>
          <w:u w:val="single"/>
        </w:rPr>
        <w:t xml:space="preserve"> </w:t>
      </w:r>
    </w:p>
    <w:p w14:paraId="57CC610D" w14:textId="2BEF1558" w:rsidR="004E5674" w:rsidRPr="007453B1" w:rsidRDefault="004E5674">
      <w:pPr>
        <w:pStyle w:val="BodyText"/>
        <w:jc w:val="both"/>
        <w:rPr>
          <w:rFonts w:ascii="Times New Roman" w:hAnsi="Times New Roman"/>
          <w:b w:val="0"/>
          <w:bCs w:val="0"/>
        </w:rPr>
      </w:pPr>
      <w:r w:rsidRPr="007453B1">
        <w:rPr>
          <w:rFonts w:ascii="Times New Roman" w:hAnsi="Times New Roman"/>
          <w:b w:val="0"/>
          <w:bCs w:val="0"/>
        </w:rPr>
        <w:t xml:space="preserve"> </w:t>
      </w:r>
      <w:r w:rsidR="0039002A" w:rsidRPr="007453B1">
        <w:rPr>
          <w:rFonts w:ascii="Times New Roman" w:hAnsi="Times New Roman"/>
          <w:b w:val="0"/>
          <w:bCs w:val="0"/>
        </w:rPr>
        <w:t>Project</w:t>
      </w:r>
      <w:r w:rsidRPr="007453B1">
        <w:rPr>
          <w:rFonts w:ascii="Times New Roman" w:hAnsi="Times New Roman"/>
          <w:b w:val="0"/>
          <w:bCs w:val="0"/>
        </w:rPr>
        <w:t xml:space="preserve"> Resident</w:t>
      </w:r>
      <w:r w:rsidR="003F2C3F">
        <w:rPr>
          <w:rFonts w:ascii="Times New Roman" w:hAnsi="Times New Roman"/>
          <w:b w:val="0"/>
          <w:bCs w:val="0"/>
        </w:rPr>
        <w:t xml:space="preserve">                                                               </w:t>
      </w:r>
      <w:r w:rsidRPr="007453B1">
        <w:rPr>
          <w:rFonts w:ascii="Times New Roman" w:hAnsi="Times New Roman"/>
          <w:b w:val="0"/>
          <w:bCs w:val="0"/>
        </w:rPr>
        <w:t>Contractor’s Superintendent</w:t>
      </w:r>
    </w:p>
    <w:p w14:paraId="56B41F84" w14:textId="77777777" w:rsidR="004E5674" w:rsidRPr="007453B1" w:rsidRDefault="004E5674">
      <w:pPr>
        <w:pStyle w:val="BodyText"/>
        <w:jc w:val="both"/>
        <w:rPr>
          <w:rFonts w:ascii="Times New Roman" w:hAnsi="Times New Roman"/>
          <w:b w:val="0"/>
          <w:bCs w:val="0"/>
        </w:rPr>
      </w:pPr>
    </w:p>
    <w:p w14:paraId="5729E517" w14:textId="77777777" w:rsidR="00262E79" w:rsidRPr="007453B1" w:rsidRDefault="00262E79">
      <w:pPr>
        <w:pStyle w:val="BodyText"/>
        <w:jc w:val="both"/>
        <w:rPr>
          <w:rFonts w:ascii="Times New Roman" w:hAnsi="Times New Roman"/>
          <w:b w:val="0"/>
          <w:bCs w:val="0"/>
        </w:rPr>
      </w:pPr>
    </w:p>
    <w:p w14:paraId="7D4690E6" w14:textId="7493142B" w:rsidR="00A11BDB" w:rsidRPr="007453B1" w:rsidRDefault="007453B1" w:rsidP="007453B1">
      <w:pPr>
        <w:pStyle w:val="BodyText"/>
        <w:tabs>
          <w:tab w:val="left" w:pos="3420"/>
          <w:tab w:val="left" w:pos="3600"/>
        </w:tabs>
        <w:jc w:val="both"/>
        <w:rPr>
          <w:rFonts w:ascii="Times New Roman" w:hAnsi="Times New Roman"/>
          <w:b w:val="0"/>
          <w:bCs w:val="0"/>
          <w:u w:val="single"/>
        </w:rPr>
      </w:pPr>
      <w:r w:rsidRPr="007453B1">
        <w:rPr>
          <w:rFonts w:ascii="Times New Roman" w:hAnsi="Times New Roman"/>
          <w:b w:val="0"/>
          <w:bCs w:val="0"/>
          <w:u w:val="single"/>
        </w:rPr>
        <w:tab/>
      </w:r>
      <w:r w:rsidRPr="007453B1">
        <w:rPr>
          <w:rFonts w:ascii="Times New Roman" w:hAnsi="Times New Roman"/>
          <w:b w:val="0"/>
          <w:bCs w:val="0"/>
          <w:u w:val="single"/>
        </w:rPr>
        <w:tab/>
      </w:r>
    </w:p>
    <w:p w14:paraId="1731B6D3" w14:textId="78BF77F3" w:rsidR="00A11BDB" w:rsidRPr="007453B1" w:rsidRDefault="0039002A">
      <w:pPr>
        <w:pStyle w:val="BodyText"/>
        <w:jc w:val="both"/>
        <w:rPr>
          <w:rFonts w:ascii="Times New Roman" w:hAnsi="Times New Roman"/>
          <w:b w:val="0"/>
          <w:bCs w:val="0"/>
        </w:rPr>
      </w:pPr>
      <w:r w:rsidRPr="007453B1">
        <w:rPr>
          <w:rFonts w:ascii="Times New Roman" w:hAnsi="Times New Roman"/>
          <w:b w:val="0"/>
          <w:bCs w:val="0"/>
        </w:rPr>
        <w:t>Local Project Administrator</w:t>
      </w:r>
    </w:p>
    <w:p w14:paraId="693F8C73" w14:textId="77777777" w:rsidR="00734408" w:rsidRPr="007453B1" w:rsidRDefault="00734408" w:rsidP="00266109">
      <w:pPr>
        <w:rPr>
          <w:sz w:val="22"/>
          <w:szCs w:val="22"/>
        </w:rPr>
      </w:pPr>
    </w:p>
    <w:p w14:paraId="686B5962" w14:textId="77777777" w:rsidR="007453B1" w:rsidRPr="007453B1" w:rsidRDefault="007453B1" w:rsidP="00266109">
      <w:pPr>
        <w:rPr>
          <w:sz w:val="22"/>
          <w:szCs w:val="22"/>
        </w:rPr>
      </w:pPr>
    </w:p>
    <w:p w14:paraId="344A485F" w14:textId="1D37D8C8" w:rsidR="007E25B4" w:rsidRDefault="007E25B4" w:rsidP="00266109">
      <w:pPr>
        <w:rPr>
          <w:sz w:val="22"/>
          <w:szCs w:val="22"/>
        </w:rPr>
      </w:pPr>
    </w:p>
    <w:p w14:paraId="02843512" w14:textId="77777777" w:rsidR="00BB7E61" w:rsidRDefault="00BB7E61" w:rsidP="00266109">
      <w:pPr>
        <w:rPr>
          <w:sz w:val="22"/>
          <w:szCs w:val="22"/>
        </w:rPr>
      </w:pPr>
    </w:p>
    <w:p w14:paraId="62CA8709" w14:textId="77777777" w:rsidR="003F2C3F" w:rsidRDefault="003F2C3F" w:rsidP="00266109">
      <w:pPr>
        <w:rPr>
          <w:sz w:val="22"/>
          <w:szCs w:val="22"/>
        </w:rPr>
      </w:pPr>
    </w:p>
    <w:p w14:paraId="45FC02C6" w14:textId="5BA57C64" w:rsidR="00770BCD" w:rsidRPr="003F2C3F" w:rsidRDefault="00691D6D" w:rsidP="00266109">
      <w:r w:rsidRPr="003F2C3F">
        <w:t>Cc:</w:t>
      </w:r>
      <w:r w:rsidR="007453B1" w:rsidRPr="003F2C3F">
        <w:t xml:space="preserve"> </w:t>
      </w:r>
      <w:r w:rsidR="003F2C3F">
        <w:t xml:space="preserve"> </w:t>
      </w:r>
      <w:r w:rsidR="007453B1" w:rsidRPr="003F2C3F">
        <w:t>MaineDOT Project Manager</w:t>
      </w:r>
    </w:p>
    <w:p w14:paraId="7A163C90" w14:textId="0EAB45E8" w:rsidR="003F2C3F" w:rsidRPr="003F2C3F" w:rsidRDefault="003F2C3F" w:rsidP="00266109">
      <w:r w:rsidRPr="003F2C3F">
        <w:t xml:space="preserve">       Contractor’s Main Office(s)</w:t>
      </w:r>
    </w:p>
    <w:p w14:paraId="70034E74" w14:textId="77777777" w:rsidR="00691D6D" w:rsidRPr="007453B1" w:rsidRDefault="00691D6D" w:rsidP="00266109">
      <w:pPr>
        <w:rPr>
          <w:sz w:val="22"/>
          <w:szCs w:val="22"/>
        </w:rPr>
      </w:pPr>
    </w:p>
    <w:p w14:paraId="095A2246" w14:textId="77777777" w:rsidR="00770BCD" w:rsidRPr="007453B1" w:rsidRDefault="00770BCD" w:rsidP="00266109">
      <w:pPr>
        <w:rPr>
          <w:sz w:val="22"/>
          <w:szCs w:val="22"/>
        </w:rPr>
      </w:pPr>
    </w:p>
    <w:p w14:paraId="247559A3" w14:textId="77777777" w:rsidR="00734408" w:rsidRPr="007453B1" w:rsidRDefault="00734408" w:rsidP="00266109">
      <w:pPr>
        <w:rPr>
          <w:sz w:val="22"/>
          <w:szCs w:val="22"/>
        </w:rPr>
      </w:pPr>
    </w:p>
    <w:p w14:paraId="44FC8474" w14:textId="4C9EC2C1" w:rsidR="00734408" w:rsidRDefault="003F2C3F" w:rsidP="0026610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A672BC5" w14:textId="1615FA9B" w:rsidR="007453B1" w:rsidRDefault="003F2C3F" w:rsidP="0026610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       </w:t>
      </w:r>
      <w:r w:rsidR="00266109" w:rsidRPr="00AF7592">
        <w:rPr>
          <w:b/>
          <w:sz w:val="22"/>
          <w:szCs w:val="22"/>
        </w:rPr>
        <w:t xml:space="preserve"> </w:t>
      </w:r>
    </w:p>
    <w:p w14:paraId="2093D3EC" w14:textId="77777777" w:rsidR="007453B1" w:rsidRDefault="007453B1" w:rsidP="00266109">
      <w:pPr>
        <w:rPr>
          <w:b/>
          <w:sz w:val="22"/>
          <w:szCs w:val="22"/>
        </w:rPr>
      </w:pPr>
    </w:p>
    <w:p w14:paraId="4715E5AB" w14:textId="77777777" w:rsidR="007453B1" w:rsidRDefault="007453B1" w:rsidP="00266109">
      <w:pPr>
        <w:rPr>
          <w:b/>
          <w:sz w:val="22"/>
          <w:szCs w:val="22"/>
        </w:rPr>
      </w:pPr>
    </w:p>
    <w:p w14:paraId="06127222" w14:textId="77777777" w:rsidR="007453B1" w:rsidRDefault="007453B1" w:rsidP="00266109">
      <w:pPr>
        <w:rPr>
          <w:b/>
          <w:sz w:val="22"/>
          <w:szCs w:val="22"/>
        </w:rPr>
      </w:pPr>
    </w:p>
    <w:bookmarkEnd w:id="0"/>
    <w:p w14:paraId="41AA8801" w14:textId="02C39646" w:rsidR="00A52870" w:rsidRPr="00AF7592" w:rsidRDefault="00A52870" w:rsidP="00DB4AEA">
      <w:pPr>
        <w:jc w:val="center"/>
        <w:rPr>
          <w:b/>
          <w:sz w:val="28"/>
          <w:szCs w:val="28"/>
        </w:rPr>
      </w:pPr>
      <w:r w:rsidRPr="00AF7592">
        <w:rPr>
          <w:b/>
          <w:sz w:val="28"/>
          <w:szCs w:val="28"/>
        </w:rPr>
        <w:t>CONTRACTOR PERFORMANCE RATING</w:t>
      </w:r>
    </w:p>
    <w:p w14:paraId="463056E5" w14:textId="77777777" w:rsidR="0070332E" w:rsidRPr="00AF7592" w:rsidRDefault="0070332E" w:rsidP="00A52870">
      <w:pPr>
        <w:rPr>
          <w:b/>
          <w:sz w:val="22"/>
          <w:szCs w:val="22"/>
        </w:rPr>
      </w:pPr>
    </w:p>
    <w:p w14:paraId="47827971" w14:textId="60E9C1FB" w:rsidR="00266109" w:rsidRPr="00AF7592" w:rsidRDefault="003F2C3F" w:rsidP="002661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</w:t>
      </w:r>
      <w:r w:rsidR="00CD6E18">
        <w:rPr>
          <w:b/>
          <w:sz w:val="22"/>
          <w:szCs w:val="22"/>
        </w:rPr>
        <w:t xml:space="preserve"> </w:t>
      </w:r>
      <w:r w:rsidR="00DB4AEA">
        <w:rPr>
          <w:b/>
          <w:sz w:val="22"/>
          <w:szCs w:val="22"/>
        </w:rPr>
        <w:t xml:space="preserve">                                                      </w:t>
      </w:r>
      <w:r w:rsidR="00CA5178" w:rsidRPr="00AF7592">
        <w:rPr>
          <w:b/>
          <w:sz w:val="22"/>
          <w:szCs w:val="22"/>
        </w:rPr>
        <w:t>ABOVE</w:t>
      </w:r>
      <w:r>
        <w:rPr>
          <w:b/>
          <w:sz w:val="22"/>
          <w:szCs w:val="22"/>
        </w:rPr>
        <w:t xml:space="preserve">                  </w:t>
      </w:r>
      <w:r w:rsidR="007453B1">
        <w:rPr>
          <w:b/>
          <w:sz w:val="22"/>
          <w:szCs w:val="22"/>
        </w:rPr>
        <w:t xml:space="preserve"> </w:t>
      </w:r>
      <w:r w:rsidR="00DB4AEA">
        <w:rPr>
          <w:b/>
          <w:sz w:val="22"/>
          <w:szCs w:val="22"/>
        </w:rPr>
        <w:t xml:space="preserve">                  </w:t>
      </w:r>
      <w:r w:rsidR="00CA5178" w:rsidRPr="00AF7592">
        <w:rPr>
          <w:b/>
          <w:sz w:val="22"/>
          <w:szCs w:val="22"/>
        </w:rPr>
        <w:t>BELOW</w:t>
      </w:r>
    </w:p>
    <w:p w14:paraId="7379AD41" w14:textId="5C3B1036" w:rsidR="00266109" w:rsidRPr="00AF7592" w:rsidRDefault="003F2C3F" w:rsidP="007453B1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66109" w:rsidRPr="00AF7592">
        <w:rPr>
          <w:b/>
          <w:sz w:val="22"/>
          <w:szCs w:val="22"/>
        </w:rPr>
        <w:t xml:space="preserve">QUALITY OF </w:t>
      </w:r>
      <w:smartTag w:uri="urn:schemas-microsoft-com:office:smarttags" w:element="stockticker">
        <w:r w:rsidR="00266109" w:rsidRPr="00AF7592">
          <w:rPr>
            <w:b/>
            <w:sz w:val="22"/>
            <w:szCs w:val="22"/>
          </w:rPr>
          <w:t>WORK</w:t>
        </w:r>
      </w:smartTag>
      <w:r>
        <w:rPr>
          <w:b/>
          <w:sz w:val="22"/>
          <w:szCs w:val="22"/>
        </w:rPr>
        <w:t xml:space="preserve">                               </w:t>
      </w:r>
      <w:r w:rsidR="00AF75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</w:t>
      </w:r>
      <w:r w:rsidR="00DB4AEA">
        <w:rPr>
          <w:b/>
          <w:sz w:val="22"/>
          <w:szCs w:val="22"/>
        </w:rPr>
        <w:t xml:space="preserve"> </w:t>
      </w:r>
      <w:r w:rsidR="00266109" w:rsidRPr="00AF7592">
        <w:rPr>
          <w:b/>
          <w:sz w:val="22"/>
          <w:szCs w:val="22"/>
        </w:rPr>
        <w:t>STANDARD</w:t>
      </w:r>
      <w:r>
        <w:rPr>
          <w:b/>
          <w:sz w:val="22"/>
          <w:szCs w:val="22"/>
        </w:rPr>
        <w:t xml:space="preserve"> </w:t>
      </w:r>
      <w:r w:rsidR="007453B1">
        <w:rPr>
          <w:b/>
          <w:sz w:val="22"/>
          <w:szCs w:val="22"/>
        </w:rPr>
        <w:t xml:space="preserve"> </w:t>
      </w:r>
      <w:r w:rsidR="00DB4AEA">
        <w:rPr>
          <w:b/>
          <w:sz w:val="22"/>
          <w:szCs w:val="22"/>
        </w:rPr>
        <w:t xml:space="preserve"> </w:t>
      </w:r>
      <w:r w:rsidR="00266109" w:rsidRPr="00AF7592">
        <w:rPr>
          <w:b/>
          <w:sz w:val="22"/>
          <w:szCs w:val="22"/>
        </w:rPr>
        <w:t>STANDARD</w:t>
      </w:r>
      <w:r>
        <w:rPr>
          <w:b/>
          <w:sz w:val="22"/>
          <w:szCs w:val="22"/>
        </w:rPr>
        <w:t xml:space="preserve"> </w:t>
      </w:r>
      <w:r w:rsidR="00266109" w:rsidRPr="00AF7592">
        <w:rPr>
          <w:b/>
          <w:sz w:val="22"/>
          <w:szCs w:val="22"/>
        </w:rPr>
        <w:t xml:space="preserve"> </w:t>
      </w:r>
      <w:r w:rsidR="00DB4AEA">
        <w:rPr>
          <w:b/>
          <w:sz w:val="22"/>
          <w:szCs w:val="22"/>
        </w:rPr>
        <w:t xml:space="preserve">  </w:t>
      </w:r>
      <w:r w:rsidR="00266109" w:rsidRPr="00AF7592">
        <w:rPr>
          <w:b/>
          <w:sz w:val="22"/>
          <w:szCs w:val="22"/>
        </w:rPr>
        <w:t>STANDARD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6"/>
        <w:gridCol w:w="1398"/>
        <w:gridCol w:w="1398"/>
        <w:gridCol w:w="1420"/>
      </w:tblGrid>
      <w:tr w:rsidR="00266109" w:rsidRPr="0059446A" w14:paraId="58CE2BDA" w14:textId="77777777" w:rsidTr="000A0BB1">
        <w:trPr>
          <w:trHeight w:val="437"/>
        </w:trPr>
        <w:tc>
          <w:tcPr>
            <w:tcW w:w="5638" w:type="dxa"/>
            <w:shd w:val="clear" w:color="auto" w:fill="auto"/>
          </w:tcPr>
          <w:p w14:paraId="1DF88236" w14:textId="77777777" w:rsidR="00266109" w:rsidRPr="0059446A" w:rsidRDefault="00266109" w:rsidP="000A0BB1">
            <w:pPr>
              <w:tabs>
                <w:tab w:val="left" w:pos="-180"/>
                <w:tab w:val="left" w:pos="-108"/>
              </w:tabs>
              <w:ind w:left="-180"/>
            </w:pPr>
            <w:r w:rsidRPr="0059446A">
              <w:t xml:space="preserve">11. </w:t>
            </w:r>
            <w:bookmarkStart w:id="1" w:name="OLE_LINK1"/>
            <w:r w:rsidRPr="0059446A">
              <w:t>Contractor Quality Control</w:t>
            </w:r>
            <w:bookmarkEnd w:id="1"/>
          </w:p>
        </w:tc>
        <w:tc>
          <w:tcPr>
            <w:tcW w:w="1419" w:type="dxa"/>
            <w:shd w:val="clear" w:color="auto" w:fill="auto"/>
          </w:tcPr>
          <w:p w14:paraId="61A82529" w14:textId="77777777" w:rsidR="00266109" w:rsidRPr="0059446A" w:rsidRDefault="00266109" w:rsidP="00CA5178"/>
        </w:tc>
        <w:tc>
          <w:tcPr>
            <w:tcW w:w="1419" w:type="dxa"/>
            <w:shd w:val="clear" w:color="auto" w:fill="auto"/>
          </w:tcPr>
          <w:p w14:paraId="0AA6840B" w14:textId="77777777" w:rsidR="00266109" w:rsidRPr="0059446A" w:rsidRDefault="00266109" w:rsidP="00CA5178"/>
        </w:tc>
        <w:tc>
          <w:tcPr>
            <w:tcW w:w="1442" w:type="dxa"/>
            <w:shd w:val="clear" w:color="auto" w:fill="auto"/>
          </w:tcPr>
          <w:p w14:paraId="31244DEC" w14:textId="77777777" w:rsidR="00266109" w:rsidRPr="0059446A" w:rsidRDefault="00266109" w:rsidP="00CA5178"/>
        </w:tc>
      </w:tr>
      <w:tr w:rsidR="00266109" w:rsidRPr="0059446A" w14:paraId="62373DC5" w14:textId="77777777" w:rsidTr="000A0BB1">
        <w:trPr>
          <w:trHeight w:val="437"/>
        </w:trPr>
        <w:tc>
          <w:tcPr>
            <w:tcW w:w="5638" w:type="dxa"/>
            <w:shd w:val="clear" w:color="auto" w:fill="auto"/>
          </w:tcPr>
          <w:p w14:paraId="78753138" w14:textId="77777777" w:rsidR="00266109" w:rsidRPr="0059446A" w:rsidRDefault="00266109" w:rsidP="00CA5178">
            <w:r w:rsidRPr="0059446A">
              <w:t>2. Workmanship</w:t>
            </w:r>
          </w:p>
        </w:tc>
        <w:tc>
          <w:tcPr>
            <w:tcW w:w="1419" w:type="dxa"/>
            <w:shd w:val="clear" w:color="auto" w:fill="auto"/>
          </w:tcPr>
          <w:p w14:paraId="42EE282E" w14:textId="77777777" w:rsidR="00266109" w:rsidRPr="0059446A" w:rsidRDefault="00266109" w:rsidP="00CA5178"/>
        </w:tc>
        <w:tc>
          <w:tcPr>
            <w:tcW w:w="1419" w:type="dxa"/>
            <w:shd w:val="clear" w:color="auto" w:fill="auto"/>
          </w:tcPr>
          <w:p w14:paraId="458849D9" w14:textId="77777777" w:rsidR="00266109" w:rsidRPr="0059446A" w:rsidRDefault="00266109" w:rsidP="00CA5178"/>
        </w:tc>
        <w:tc>
          <w:tcPr>
            <w:tcW w:w="1442" w:type="dxa"/>
            <w:shd w:val="clear" w:color="auto" w:fill="auto"/>
          </w:tcPr>
          <w:p w14:paraId="1885DB35" w14:textId="77777777" w:rsidR="00266109" w:rsidRPr="0059446A" w:rsidRDefault="00266109" w:rsidP="00CA5178"/>
        </w:tc>
      </w:tr>
      <w:tr w:rsidR="00266109" w:rsidRPr="0059446A" w14:paraId="4C5B9C7B" w14:textId="77777777" w:rsidTr="000A0BB1">
        <w:trPr>
          <w:trHeight w:val="437"/>
        </w:trPr>
        <w:tc>
          <w:tcPr>
            <w:tcW w:w="5638" w:type="dxa"/>
            <w:shd w:val="clear" w:color="auto" w:fill="auto"/>
          </w:tcPr>
          <w:p w14:paraId="7C498D46" w14:textId="77777777" w:rsidR="00266109" w:rsidRPr="0059446A" w:rsidRDefault="00266109" w:rsidP="00CA5178">
            <w:r w:rsidRPr="0059446A">
              <w:t>3. Compliance with Contract Requirements</w:t>
            </w:r>
          </w:p>
        </w:tc>
        <w:tc>
          <w:tcPr>
            <w:tcW w:w="1419" w:type="dxa"/>
            <w:shd w:val="clear" w:color="auto" w:fill="auto"/>
          </w:tcPr>
          <w:p w14:paraId="2CBDA70C" w14:textId="77777777" w:rsidR="00266109" w:rsidRPr="0059446A" w:rsidRDefault="00266109" w:rsidP="00CA5178"/>
        </w:tc>
        <w:tc>
          <w:tcPr>
            <w:tcW w:w="1419" w:type="dxa"/>
            <w:shd w:val="clear" w:color="auto" w:fill="auto"/>
          </w:tcPr>
          <w:p w14:paraId="02BE5181" w14:textId="77777777" w:rsidR="00266109" w:rsidRPr="0059446A" w:rsidRDefault="00266109" w:rsidP="00CA5178"/>
        </w:tc>
        <w:tc>
          <w:tcPr>
            <w:tcW w:w="1442" w:type="dxa"/>
            <w:shd w:val="clear" w:color="auto" w:fill="auto"/>
          </w:tcPr>
          <w:p w14:paraId="5A4962AE" w14:textId="77777777" w:rsidR="00266109" w:rsidRPr="0059446A" w:rsidRDefault="00266109" w:rsidP="00CA5178"/>
        </w:tc>
      </w:tr>
      <w:tr w:rsidR="00266109" w:rsidRPr="0059446A" w14:paraId="0EC96159" w14:textId="77777777" w:rsidTr="000A0BB1">
        <w:trPr>
          <w:trHeight w:val="437"/>
        </w:trPr>
        <w:tc>
          <w:tcPr>
            <w:tcW w:w="5638" w:type="dxa"/>
            <w:shd w:val="clear" w:color="auto" w:fill="auto"/>
          </w:tcPr>
          <w:p w14:paraId="718F0168" w14:textId="77777777" w:rsidR="00266109" w:rsidRPr="0059446A" w:rsidRDefault="00266109" w:rsidP="00CA5178">
            <w:r w:rsidRPr="0059446A">
              <w:t>4. Adequacy of Personnel</w:t>
            </w:r>
          </w:p>
        </w:tc>
        <w:tc>
          <w:tcPr>
            <w:tcW w:w="1419" w:type="dxa"/>
            <w:shd w:val="clear" w:color="auto" w:fill="auto"/>
          </w:tcPr>
          <w:p w14:paraId="1635F41C" w14:textId="77777777" w:rsidR="00266109" w:rsidRPr="0059446A" w:rsidRDefault="00266109" w:rsidP="00CA5178"/>
        </w:tc>
        <w:tc>
          <w:tcPr>
            <w:tcW w:w="1419" w:type="dxa"/>
            <w:shd w:val="clear" w:color="auto" w:fill="auto"/>
          </w:tcPr>
          <w:p w14:paraId="2EE29D6E" w14:textId="77777777" w:rsidR="00266109" w:rsidRPr="0059446A" w:rsidRDefault="00266109" w:rsidP="00CA5178"/>
        </w:tc>
        <w:tc>
          <w:tcPr>
            <w:tcW w:w="1442" w:type="dxa"/>
            <w:shd w:val="clear" w:color="auto" w:fill="auto"/>
          </w:tcPr>
          <w:p w14:paraId="46BE54D6" w14:textId="77777777" w:rsidR="00266109" w:rsidRPr="0059446A" w:rsidRDefault="00266109" w:rsidP="00CA5178"/>
        </w:tc>
      </w:tr>
      <w:tr w:rsidR="00266109" w:rsidRPr="0059446A" w14:paraId="6C2FC576" w14:textId="77777777" w:rsidTr="000A0BB1">
        <w:trPr>
          <w:trHeight w:val="437"/>
        </w:trPr>
        <w:tc>
          <w:tcPr>
            <w:tcW w:w="5638" w:type="dxa"/>
            <w:shd w:val="clear" w:color="auto" w:fill="auto"/>
          </w:tcPr>
          <w:p w14:paraId="5EA8515F" w14:textId="77777777" w:rsidR="00266109" w:rsidRPr="0059446A" w:rsidRDefault="00266109" w:rsidP="00CA5178">
            <w:r w:rsidRPr="0059446A">
              <w:t>5. Contractor Engineering and Survey Layout</w:t>
            </w:r>
          </w:p>
        </w:tc>
        <w:tc>
          <w:tcPr>
            <w:tcW w:w="1419" w:type="dxa"/>
            <w:shd w:val="clear" w:color="auto" w:fill="auto"/>
          </w:tcPr>
          <w:p w14:paraId="7A4692A2" w14:textId="77777777" w:rsidR="00266109" w:rsidRPr="0059446A" w:rsidRDefault="00266109" w:rsidP="00CA5178"/>
        </w:tc>
        <w:tc>
          <w:tcPr>
            <w:tcW w:w="1419" w:type="dxa"/>
            <w:shd w:val="clear" w:color="auto" w:fill="auto"/>
          </w:tcPr>
          <w:p w14:paraId="00744AFD" w14:textId="77777777" w:rsidR="00266109" w:rsidRPr="0059446A" w:rsidRDefault="00266109" w:rsidP="00CA5178"/>
        </w:tc>
        <w:tc>
          <w:tcPr>
            <w:tcW w:w="1442" w:type="dxa"/>
            <w:shd w:val="clear" w:color="auto" w:fill="auto"/>
          </w:tcPr>
          <w:p w14:paraId="086D8263" w14:textId="77777777" w:rsidR="00266109" w:rsidRPr="0059446A" w:rsidRDefault="00266109" w:rsidP="00CA5178"/>
        </w:tc>
      </w:tr>
      <w:tr w:rsidR="00266109" w:rsidRPr="0059446A" w14:paraId="705BF46D" w14:textId="77777777" w:rsidTr="000A0BB1">
        <w:trPr>
          <w:trHeight w:val="437"/>
        </w:trPr>
        <w:tc>
          <w:tcPr>
            <w:tcW w:w="5638" w:type="dxa"/>
            <w:shd w:val="clear" w:color="auto" w:fill="auto"/>
          </w:tcPr>
          <w:p w14:paraId="7FB73FBB" w14:textId="77777777" w:rsidR="00266109" w:rsidRPr="0059446A" w:rsidRDefault="00266109" w:rsidP="00CA5178">
            <w:r w:rsidRPr="0059446A">
              <w:t>6. Adequacy of Equipment</w:t>
            </w:r>
          </w:p>
        </w:tc>
        <w:tc>
          <w:tcPr>
            <w:tcW w:w="1419" w:type="dxa"/>
            <w:shd w:val="clear" w:color="auto" w:fill="auto"/>
          </w:tcPr>
          <w:p w14:paraId="3414D4E8" w14:textId="77777777" w:rsidR="00266109" w:rsidRPr="0059446A" w:rsidRDefault="00266109" w:rsidP="00CA5178"/>
        </w:tc>
        <w:tc>
          <w:tcPr>
            <w:tcW w:w="1419" w:type="dxa"/>
            <w:shd w:val="clear" w:color="auto" w:fill="auto"/>
          </w:tcPr>
          <w:p w14:paraId="1E389862" w14:textId="77777777" w:rsidR="00266109" w:rsidRPr="0059446A" w:rsidRDefault="00266109" w:rsidP="00CA5178"/>
        </w:tc>
        <w:tc>
          <w:tcPr>
            <w:tcW w:w="1442" w:type="dxa"/>
            <w:shd w:val="clear" w:color="auto" w:fill="auto"/>
          </w:tcPr>
          <w:p w14:paraId="7C3AA1BE" w14:textId="77777777" w:rsidR="00266109" w:rsidRPr="0059446A" w:rsidRDefault="00266109" w:rsidP="00CA5178"/>
        </w:tc>
      </w:tr>
    </w:tbl>
    <w:p w14:paraId="12BCE3ED" w14:textId="77777777" w:rsidR="00266109" w:rsidRPr="0059446A" w:rsidRDefault="00266109" w:rsidP="00266109">
      <w:pPr>
        <w:ind w:left="1080" w:hanging="1080"/>
        <w:rPr>
          <w:b/>
        </w:rPr>
      </w:pPr>
    </w:p>
    <w:p w14:paraId="7380A4FB" w14:textId="31B2049E" w:rsidR="00266109" w:rsidRPr="0059446A" w:rsidRDefault="007E25B4" w:rsidP="00DB4AEA">
      <w:pPr>
        <w:spacing w:after="20"/>
        <w:ind w:left="1080" w:hanging="1080"/>
        <w:rPr>
          <w:b/>
        </w:rPr>
      </w:pPr>
      <w:r>
        <w:rPr>
          <w:b/>
        </w:rPr>
        <w:t xml:space="preserve"> </w:t>
      </w:r>
      <w:r w:rsidR="00266109" w:rsidRPr="0059446A">
        <w:rPr>
          <w:b/>
        </w:rPr>
        <w:t>SUBCONTRACTORS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7"/>
        <w:gridCol w:w="1350"/>
        <w:gridCol w:w="1350"/>
        <w:gridCol w:w="1440"/>
      </w:tblGrid>
      <w:tr w:rsidR="00266109" w:rsidRPr="0059446A" w14:paraId="5DEE97DD" w14:textId="77777777" w:rsidTr="00BD58D7">
        <w:trPr>
          <w:trHeight w:val="512"/>
        </w:trPr>
        <w:tc>
          <w:tcPr>
            <w:tcW w:w="5647" w:type="dxa"/>
            <w:shd w:val="clear" w:color="auto" w:fill="auto"/>
          </w:tcPr>
          <w:p w14:paraId="29461FA1" w14:textId="79E1BEAC" w:rsidR="00266109" w:rsidRPr="0059446A" w:rsidRDefault="00266109" w:rsidP="000A0BB1">
            <w:pPr>
              <w:ind w:right="-288"/>
            </w:pPr>
            <w:r w:rsidRPr="0059446A">
              <w:t>7.</w:t>
            </w:r>
            <w:r w:rsidR="007453B1">
              <w:t xml:space="preserve"> Prime</w:t>
            </w:r>
            <w:r w:rsidRPr="0059446A">
              <w:t xml:space="preserve"> Contractor’s Management of </w:t>
            </w:r>
            <w:r w:rsidR="007453B1">
              <w:t>Subcontractors</w:t>
            </w:r>
          </w:p>
          <w:p w14:paraId="02383371" w14:textId="645CBBAD" w:rsidR="00266109" w:rsidRPr="0059446A" w:rsidRDefault="00266109" w:rsidP="000A0BB1">
            <w:pPr>
              <w:ind w:right="-288"/>
            </w:pPr>
            <w:r w:rsidRPr="0059446A"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11A2242" w14:textId="77777777" w:rsidR="00266109" w:rsidRPr="0059446A" w:rsidRDefault="00266109" w:rsidP="00CA5178"/>
        </w:tc>
        <w:tc>
          <w:tcPr>
            <w:tcW w:w="1350" w:type="dxa"/>
            <w:shd w:val="clear" w:color="auto" w:fill="auto"/>
          </w:tcPr>
          <w:p w14:paraId="22A11E44" w14:textId="77777777" w:rsidR="00266109" w:rsidRPr="0059446A" w:rsidRDefault="00266109" w:rsidP="00CA5178"/>
        </w:tc>
        <w:tc>
          <w:tcPr>
            <w:tcW w:w="1440" w:type="dxa"/>
            <w:shd w:val="clear" w:color="auto" w:fill="auto"/>
          </w:tcPr>
          <w:p w14:paraId="1A12CA7B" w14:textId="77777777" w:rsidR="00266109" w:rsidRPr="0059446A" w:rsidRDefault="00266109" w:rsidP="00CA5178"/>
        </w:tc>
      </w:tr>
    </w:tbl>
    <w:p w14:paraId="2544E88E" w14:textId="77777777" w:rsidR="00266109" w:rsidRPr="0059446A" w:rsidRDefault="00266109" w:rsidP="00266109">
      <w:pPr>
        <w:ind w:left="1080" w:hanging="1080"/>
        <w:rPr>
          <w:b/>
        </w:rPr>
      </w:pPr>
    </w:p>
    <w:p w14:paraId="5F9A5F4F" w14:textId="0D5142DA" w:rsidR="00266109" w:rsidRPr="0059446A" w:rsidRDefault="007E25B4" w:rsidP="00DB4AEA">
      <w:pPr>
        <w:spacing w:after="20"/>
        <w:ind w:left="1080" w:hanging="1080"/>
        <w:rPr>
          <w:b/>
        </w:rPr>
      </w:pPr>
      <w:r>
        <w:rPr>
          <w:b/>
        </w:rPr>
        <w:t xml:space="preserve"> </w:t>
      </w:r>
      <w:r w:rsidR="00266109" w:rsidRPr="0059446A">
        <w:rPr>
          <w:b/>
        </w:rPr>
        <w:t>COOPERATION</w:t>
      </w:r>
      <w:r w:rsidR="003F2C3F">
        <w:rPr>
          <w:b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3"/>
        <w:gridCol w:w="1418"/>
        <w:gridCol w:w="1241"/>
        <w:gridCol w:w="1440"/>
      </w:tblGrid>
      <w:tr w:rsidR="00266109" w:rsidRPr="0059446A" w14:paraId="6BE4528B" w14:textId="77777777" w:rsidTr="000A0BB1">
        <w:trPr>
          <w:trHeight w:val="496"/>
        </w:trPr>
        <w:tc>
          <w:tcPr>
            <w:tcW w:w="5760" w:type="dxa"/>
            <w:shd w:val="clear" w:color="auto" w:fill="auto"/>
          </w:tcPr>
          <w:p w14:paraId="40473DBB" w14:textId="06438685" w:rsidR="00266109" w:rsidRPr="0059446A" w:rsidRDefault="00266109" w:rsidP="00CA5178">
            <w:r w:rsidRPr="0059446A">
              <w:t>8. Partnering (Team Building)</w:t>
            </w:r>
          </w:p>
        </w:tc>
        <w:tc>
          <w:tcPr>
            <w:tcW w:w="1440" w:type="dxa"/>
            <w:shd w:val="clear" w:color="auto" w:fill="auto"/>
          </w:tcPr>
          <w:p w14:paraId="0817F538" w14:textId="77777777" w:rsidR="00266109" w:rsidRPr="0059446A" w:rsidRDefault="00266109" w:rsidP="00CA5178"/>
        </w:tc>
        <w:tc>
          <w:tcPr>
            <w:tcW w:w="1260" w:type="dxa"/>
            <w:shd w:val="clear" w:color="auto" w:fill="auto"/>
          </w:tcPr>
          <w:p w14:paraId="1A27275C" w14:textId="77777777" w:rsidR="00266109" w:rsidRPr="0059446A" w:rsidRDefault="00266109" w:rsidP="00CA5178"/>
        </w:tc>
        <w:tc>
          <w:tcPr>
            <w:tcW w:w="1463" w:type="dxa"/>
            <w:shd w:val="clear" w:color="auto" w:fill="auto"/>
          </w:tcPr>
          <w:p w14:paraId="6B1DA8DF" w14:textId="77777777" w:rsidR="00266109" w:rsidRPr="0059446A" w:rsidRDefault="00266109" w:rsidP="00CA5178"/>
        </w:tc>
      </w:tr>
      <w:tr w:rsidR="00266109" w:rsidRPr="0059446A" w14:paraId="06A1F708" w14:textId="77777777" w:rsidTr="000A0BB1">
        <w:trPr>
          <w:trHeight w:val="496"/>
        </w:trPr>
        <w:tc>
          <w:tcPr>
            <w:tcW w:w="5760" w:type="dxa"/>
            <w:shd w:val="clear" w:color="auto" w:fill="auto"/>
          </w:tcPr>
          <w:p w14:paraId="313F8F1D" w14:textId="77777777" w:rsidR="00266109" w:rsidRPr="0059446A" w:rsidRDefault="00266109" w:rsidP="00CA5178">
            <w:r w:rsidRPr="0059446A">
              <w:t>9. Attitude (Cooperation)</w:t>
            </w:r>
          </w:p>
        </w:tc>
        <w:tc>
          <w:tcPr>
            <w:tcW w:w="1440" w:type="dxa"/>
            <w:shd w:val="clear" w:color="auto" w:fill="auto"/>
          </w:tcPr>
          <w:p w14:paraId="6E6225AC" w14:textId="77777777" w:rsidR="00266109" w:rsidRPr="0059446A" w:rsidRDefault="00266109" w:rsidP="00CA5178"/>
        </w:tc>
        <w:tc>
          <w:tcPr>
            <w:tcW w:w="1260" w:type="dxa"/>
            <w:shd w:val="clear" w:color="auto" w:fill="auto"/>
          </w:tcPr>
          <w:p w14:paraId="464C2508" w14:textId="77777777" w:rsidR="00266109" w:rsidRPr="0059446A" w:rsidRDefault="00266109" w:rsidP="00CA5178"/>
        </w:tc>
        <w:tc>
          <w:tcPr>
            <w:tcW w:w="1463" w:type="dxa"/>
            <w:shd w:val="clear" w:color="auto" w:fill="auto"/>
          </w:tcPr>
          <w:p w14:paraId="72356CF5" w14:textId="77777777" w:rsidR="00266109" w:rsidRPr="0059446A" w:rsidRDefault="00266109" w:rsidP="00CA5178"/>
        </w:tc>
      </w:tr>
    </w:tbl>
    <w:p w14:paraId="0E8EA37C" w14:textId="77777777" w:rsidR="00266109" w:rsidRPr="0059446A" w:rsidRDefault="00266109" w:rsidP="00266109">
      <w:pPr>
        <w:rPr>
          <w:b/>
        </w:rPr>
      </w:pPr>
    </w:p>
    <w:p w14:paraId="11227AA8" w14:textId="595CA31C" w:rsidR="00266109" w:rsidRPr="0059446A" w:rsidRDefault="007E25B4" w:rsidP="00DB4AEA">
      <w:pPr>
        <w:spacing w:after="20"/>
        <w:rPr>
          <w:b/>
        </w:rPr>
      </w:pPr>
      <w:r>
        <w:rPr>
          <w:b/>
        </w:rPr>
        <w:t xml:space="preserve"> </w:t>
      </w:r>
      <w:r w:rsidR="00266109" w:rsidRPr="0059446A">
        <w:rPr>
          <w:b/>
        </w:rPr>
        <w:t>ENVIRONMENTAL</w:t>
      </w:r>
      <w:r w:rsidR="003F2C3F">
        <w:rPr>
          <w:b/>
        </w:rPr>
        <w:t xml:space="preserve">            </w:t>
      </w:r>
      <w:r w:rsidR="00266109" w:rsidRPr="0059446A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7"/>
        <w:gridCol w:w="1419"/>
        <w:gridCol w:w="1242"/>
        <w:gridCol w:w="1434"/>
      </w:tblGrid>
      <w:tr w:rsidR="00266109" w:rsidRPr="0059446A" w14:paraId="610F6F24" w14:textId="77777777" w:rsidTr="000A0BB1">
        <w:trPr>
          <w:trHeight w:val="368"/>
        </w:trPr>
        <w:tc>
          <w:tcPr>
            <w:tcW w:w="5760" w:type="dxa"/>
            <w:shd w:val="clear" w:color="auto" w:fill="auto"/>
          </w:tcPr>
          <w:p w14:paraId="72C831C1" w14:textId="77777777" w:rsidR="00266109" w:rsidRPr="0059446A" w:rsidRDefault="00266109" w:rsidP="00CA5178">
            <w:r w:rsidRPr="0059446A">
              <w:t>10.</w:t>
            </w:r>
            <w:r w:rsidRPr="000A0BB1">
              <w:rPr>
                <w:b/>
              </w:rPr>
              <w:t xml:space="preserve"> </w:t>
            </w:r>
            <w:r w:rsidRPr="0059446A">
              <w:t>Compliance with Environmental Re</w:t>
            </w:r>
            <w:r w:rsidR="00A54DD2" w:rsidRPr="0059446A">
              <w:t>quirements</w:t>
            </w:r>
          </w:p>
        </w:tc>
        <w:tc>
          <w:tcPr>
            <w:tcW w:w="1440" w:type="dxa"/>
            <w:shd w:val="clear" w:color="auto" w:fill="auto"/>
          </w:tcPr>
          <w:p w14:paraId="0529B832" w14:textId="77777777" w:rsidR="00266109" w:rsidRPr="0059446A" w:rsidRDefault="00266109" w:rsidP="00CA5178"/>
        </w:tc>
        <w:tc>
          <w:tcPr>
            <w:tcW w:w="1260" w:type="dxa"/>
            <w:shd w:val="clear" w:color="auto" w:fill="auto"/>
          </w:tcPr>
          <w:p w14:paraId="2C8C0C0A" w14:textId="77777777" w:rsidR="00266109" w:rsidRPr="0059446A" w:rsidRDefault="00266109" w:rsidP="00CA5178"/>
        </w:tc>
        <w:tc>
          <w:tcPr>
            <w:tcW w:w="1456" w:type="dxa"/>
            <w:shd w:val="clear" w:color="auto" w:fill="auto"/>
          </w:tcPr>
          <w:p w14:paraId="13B6A61D" w14:textId="77777777" w:rsidR="00266109" w:rsidRPr="0059446A" w:rsidRDefault="00266109" w:rsidP="00CA5178"/>
        </w:tc>
      </w:tr>
    </w:tbl>
    <w:p w14:paraId="2827924B" w14:textId="77777777" w:rsidR="00266109" w:rsidRPr="0059446A" w:rsidRDefault="00266109" w:rsidP="00266109">
      <w:pPr>
        <w:ind w:left="1080" w:hanging="1080"/>
        <w:rPr>
          <w:b/>
        </w:rPr>
      </w:pPr>
    </w:p>
    <w:p w14:paraId="11241566" w14:textId="5A721C6D" w:rsidR="00266109" w:rsidRPr="0059446A" w:rsidRDefault="00DB4AEA" w:rsidP="00DB4AEA">
      <w:pPr>
        <w:spacing w:after="20"/>
        <w:ind w:left="1080" w:hanging="1080"/>
        <w:rPr>
          <w:b/>
        </w:rPr>
      </w:pPr>
      <w:r>
        <w:rPr>
          <w:b/>
        </w:rPr>
        <w:t xml:space="preserve">  </w:t>
      </w:r>
      <w:r w:rsidR="00266109" w:rsidRPr="0059446A">
        <w:rPr>
          <w:b/>
        </w:rPr>
        <w:t>SAFETY</w:t>
      </w:r>
      <w:r w:rsidR="003F2C3F">
        <w:rPr>
          <w:b/>
        </w:rPr>
        <w:t xml:space="preserve">                       </w:t>
      </w:r>
      <w:r w:rsidR="00266109" w:rsidRPr="0059446A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6"/>
        <w:gridCol w:w="1419"/>
        <w:gridCol w:w="1242"/>
        <w:gridCol w:w="1435"/>
      </w:tblGrid>
      <w:tr w:rsidR="00266109" w:rsidRPr="0059446A" w14:paraId="38BDF8F8" w14:textId="77777777" w:rsidTr="000A0BB1">
        <w:trPr>
          <w:trHeight w:val="364"/>
        </w:trPr>
        <w:tc>
          <w:tcPr>
            <w:tcW w:w="5760" w:type="dxa"/>
            <w:shd w:val="clear" w:color="auto" w:fill="auto"/>
          </w:tcPr>
          <w:p w14:paraId="3055AED7" w14:textId="77777777" w:rsidR="00266109" w:rsidRPr="0059446A" w:rsidRDefault="00266109" w:rsidP="00CA5178">
            <w:r w:rsidRPr="0059446A">
              <w:t xml:space="preserve">11. Compliance with Traffic </w:t>
            </w:r>
            <w:r w:rsidR="00A54DD2" w:rsidRPr="0059446A">
              <w:t>Requirements</w:t>
            </w:r>
          </w:p>
        </w:tc>
        <w:tc>
          <w:tcPr>
            <w:tcW w:w="1440" w:type="dxa"/>
            <w:shd w:val="clear" w:color="auto" w:fill="auto"/>
          </w:tcPr>
          <w:p w14:paraId="62213E34" w14:textId="77777777" w:rsidR="00266109" w:rsidRPr="0059446A" w:rsidRDefault="00266109" w:rsidP="00CA5178"/>
        </w:tc>
        <w:tc>
          <w:tcPr>
            <w:tcW w:w="1260" w:type="dxa"/>
            <w:shd w:val="clear" w:color="auto" w:fill="auto"/>
          </w:tcPr>
          <w:p w14:paraId="305C3166" w14:textId="77777777" w:rsidR="00266109" w:rsidRPr="0059446A" w:rsidRDefault="00266109" w:rsidP="00CA5178"/>
        </w:tc>
        <w:tc>
          <w:tcPr>
            <w:tcW w:w="1456" w:type="dxa"/>
            <w:shd w:val="clear" w:color="auto" w:fill="auto"/>
          </w:tcPr>
          <w:p w14:paraId="5BDFEE18" w14:textId="77777777" w:rsidR="00266109" w:rsidRPr="0059446A" w:rsidRDefault="00266109" w:rsidP="00CA5178"/>
        </w:tc>
      </w:tr>
      <w:tr w:rsidR="00266109" w:rsidRPr="0059446A" w14:paraId="2BA281E7" w14:textId="77777777" w:rsidTr="000A0BB1">
        <w:trPr>
          <w:trHeight w:val="364"/>
        </w:trPr>
        <w:tc>
          <w:tcPr>
            <w:tcW w:w="5760" w:type="dxa"/>
            <w:shd w:val="clear" w:color="auto" w:fill="auto"/>
          </w:tcPr>
          <w:p w14:paraId="6B050B4C" w14:textId="77777777" w:rsidR="00266109" w:rsidRPr="0059446A" w:rsidRDefault="00266109" w:rsidP="00CA5178">
            <w:r w:rsidRPr="0059446A">
              <w:t xml:space="preserve">12. Compliance with Safety </w:t>
            </w:r>
            <w:r w:rsidR="00A54DD2" w:rsidRPr="0059446A">
              <w:t>Requirements</w:t>
            </w:r>
          </w:p>
        </w:tc>
        <w:tc>
          <w:tcPr>
            <w:tcW w:w="1440" w:type="dxa"/>
            <w:shd w:val="clear" w:color="auto" w:fill="auto"/>
          </w:tcPr>
          <w:p w14:paraId="3B8F4E35" w14:textId="77777777" w:rsidR="00266109" w:rsidRPr="0059446A" w:rsidRDefault="00266109" w:rsidP="00CA5178"/>
        </w:tc>
        <w:tc>
          <w:tcPr>
            <w:tcW w:w="1260" w:type="dxa"/>
            <w:shd w:val="clear" w:color="auto" w:fill="auto"/>
          </w:tcPr>
          <w:p w14:paraId="03B81ACE" w14:textId="77777777" w:rsidR="00266109" w:rsidRPr="0059446A" w:rsidRDefault="00266109" w:rsidP="00CA5178"/>
        </w:tc>
        <w:tc>
          <w:tcPr>
            <w:tcW w:w="1456" w:type="dxa"/>
            <w:shd w:val="clear" w:color="auto" w:fill="auto"/>
          </w:tcPr>
          <w:p w14:paraId="48E8F241" w14:textId="77777777" w:rsidR="00266109" w:rsidRPr="0059446A" w:rsidRDefault="00266109" w:rsidP="00CA5178"/>
        </w:tc>
      </w:tr>
    </w:tbl>
    <w:p w14:paraId="145E500A" w14:textId="77777777" w:rsidR="00266109" w:rsidRPr="0059446A" w:rsidRDefault="00266109" w:rsidP="00266109">
      <w:pPr>
        <w:ind w:left="1080" w:hanging="1080"/>
        <w:rPr>
          <w:b/>
        </w:rPr>
      </w:pPr>
    </w:p>
    <w:p w14:paraId="0131504D" w14:textId="6213CBB7" w:rsidR="00266109" w:rsidRPr="0059446A" w:rsidRDefault="007E25B4" w:rsidP="00DB4AEA">
      <w:pPr>
        <w:tabs>
          <w:tab w:val="left" w:pos="3960"/>
        </w:tabs>
        <w:spacing w:after="20"/>
        <w:ind w:left="1080" w:hanging="1080"/>
        <w:rPr>
          <w:b/>
        </w:rPr>
      </w:pPr>
      <w:r>
        <w:rPr>
          <w:b/>
        </w:rPr>
        <w:t xml:space="preserve"> </w:t>
      </w:r>
      <w:r w:rsidR="00714DB4">
        <w:rPr>
          <w:b/>
        </w:rPr>
        <w:t>COMPLIANCE WITH</w:t>
      </w:r>
      <w:r w:rsidR="00266109" w:rsidRPr="0059446A">
        <w:rPr>
          <w:b/>
        </w:rPr>
        <w:t xml:space="preserve"> FEDERAL, STATE</w:t>
      </w:r>
      <w:r w:rsidR="00714DB4">
        <w:rPr>
          <w:b/>
        </w:rPr>
        <w:t xml:space="preserve"> AND LOCAL</w:t>
      </w:r>
      <w:r w:rsidR="00DB4AEA">
        <w:rPr>
          <w:b/>
        </w:rPr>
        <w:t xml:space="preserve"> REQUIREMENTS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6"/>
        <w:gridCol w:w="1419"/>
        <w:gridCol w:w="1188"/>
        <w:gridCol w:w="1489"/>
      </w:tblGrid>
      <w:tr w:rsidR="00266109" w:rsidRPr="0059446A" w14:paraId="4197ECA0" w14:textId="77777777" w:rsidTr="00827695">
        <w:trPr>
          <w:trHeight w:val="426"/>
        </w:trPr>
        <w:tc>
          <w:tcPr>
            <w:tcW w:w="5686" w:type="dxa"/>
            <w:shd w:val="clear" w:color="auto" w:fill="auto"/>
          </w:tcPr>
          <w:p w14:paraId="125AB69F" w14:textId="11205A9C" w:rsidR="00850303" w:rsidRPr="0059446A" w:rsidRDefault="00266109" w:rsidP="00850303">
            <w:r w:rsidRPr="0059446A">
              <w:t xml:space="preserve">13. Compliance with Labor Standards </w:t>
            </w:r>
          </w:p>
          <w:p w14:paraId="3D1C9A4C" w14:textId="3A028B31" w:rsidR="00266109" w:rsidRPr="0059446A" w:rsidRDefault="00266109" w:rsidP="00CA5178"/>
        </w:tc>
        <w:tc>
          <w:tcPr>
            <w:tcW w:w="1419" w:type="dxa"/>
            <w:shd w:val="clear" w:color="auto" w:fill="auto"/>
          </w:tcPr>
          <w:p w14:paraId="0D5839B8" w14:textId="77777777" w:rsidR="00266109" w:rsidRPr="0059446A" w:rsidRDefault="00266109" w:rsidP="00CA5178"/>
        </w:tc>
        <w:tc>
          <w:tcPr>
            <w:tcW w:w="1188" w:type="dxa"/>
            <w:shd w:val="clear" w:color="auto" w:fill="auto"/>
          </w:tcPr>
          <w:p w14:paraId="0CAAEEBC" w14:textId="77777777" w:rsidR="00266109" w:rsidRPr="0059446A" w:rsidRDefault="00266109" w:rsidP="00CA5178"/>
        </w:tc>
        <w:tc>
          <w:tcPr>
            <w:tcW w:w="1489" w:type="dxa"/>
            <w:shd w:val="clear" w:color="auto" w:fill="auto"/>
          </w:tcPr>
          <w:p w14:paraId="14956031" w14:textId="77777777" w:rsidR="00266109" w:rsidRPr="0059446A" w:rsidRDefault="00266109" w:rsidP="00CA5178"/>
        </w:tc>
      </w:tr>
      <w:tr w:rsidR="00266109" w:rsidRPr="0059446A" w14:paraId="1E8207F2" w14:textId="77777777" w:rsidTr="00827695">
        <w:trPr>
          <w:trHeight w:val="426"/>
        </w:trPr>
        <w:tc>
          <w:tcPr>
            <w:tcW w:w="5686" w:type="dxa"/>
            <w:shd w:val="clear" w:color="auto" w:fill="auto"/>
          </w:tcPr>
          <w:p w14:paraId="7C5D9222" w14:textId="77777777" w:rsidR="00266109" w:rsidRPr="0059446A" w:rsidRDefault="00266109" w:rsidP="00CA5178">
            <w:r w:rsidRPr="0059446A">
              <w:t>14. Compliance with DBE Requirements</w:t>
            </w:r>
          </w:p>
        </w:tc>
        <w:tc>
          <w:tcPr>
            <w:tcW w:w="1419" w:type="dxa"/>
            <w:shd w:val="clear" w:color="auto" w:fill="auto"/>
          </w:tcPr>
          <w:p w14:paraId="2CBC24A7" w14:textId="77777777" w:rsidR="00266109" w:rsidRPr="0059446A" w:rsidRDefault="00266109" w:rsidP="00CA5178"/>
        </w:tc>
        <w:tc>
          <w:tcPr>
            <w:tcW w:w="1188" w:type="dxa"/>
            <w:shd w:val="clear" w:color="auto" w:fill="auto"/>
          </w:tcPr>
          <w:p w14:paraId="48D6EFB6" w14:textId="77777777" w:rsidR="00266109" w:rsidRPr="0059446A" w:rsidRDefault="00266109" w:rsidP="00CA5178"/>
        </w:tc>
        <w:tc>
          <w:tcPr>
            <w:tcW w:w="1489" w:type="dxa"/>
            <w:shd w:val="clear" w:color="auto" w:fill="auto"/>
          </w:tcPr>
          <w:p w14:paraId="78B6F92C" w14:textId="77777777" w:rsidR="00266109" w:rsidRPr="0059446A" w:rsidRDefault="00266109" w:rsidP="00CA5178"/>
        </w:tc>
      </w:tr>
    </w:tbl>
    <w:p w14:paraId="7A2D73EA" w14:textId="77777777" w:rsidR="00266109" w:rsidRPr="0059446A" w:rsidRDefault="00266109" w:rsidP="00266109">
      <w:pPr>
        <w:ind w:left="1080" w:hanging="1080"/>
        <w:rPr>
          <w:b/>
        </w:rPr>
      </w:pPr>
    </w:p>
    <w:p w14:paraId="3CC4DA29" w14:textId="4DCEFDBC" w:rsidR="00266109" w:rsidRPr="0059446A" w:rsidRDefault="007E25B4" w:rsidP="00DB4AEA">
      <w:pPr>
        <w:spacing w:after="20"/>
        <w:ind w:left="1080" w:hanging="1080"/>
        <w:rPr>
          <w:b/>
        </w:rPr>
      </w:pPr>
      <w:r>
        <w:rPr>
          <w:b/>
        </w:rPr>
        <w:t xml:space="preserve"> </w:t>
      </w:r>
      <w:r w:rsidR="00266109" w:rsidRPr="0059446A">
        <w:rPr>
          <w:b/>
        </w:rPr>
        <w:t xml:space="preserve">PROCEDURAL/ADMINISTRATIVE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5"/>
        <w:gridCol w:w="1419"/>
        <w:gridCol w:w="1207"/>
        <w:gridCol w:w="1471"/>
      </w:tblGrid>
      <w:tr w:rsidR="00266109" w:rsidRPr="0059446A" w14:paraId="3A1A49CE" w14:textId="77777777" w:rsidTr="000A0BB1">
        <w:trPr>
          <w:trHeight w:val="422"/>
        </w:trPr>
        <w:tc>
          <w:tcPr>
            <w:tcW w:w="5760" w:type="dxa"/>
            <w:shd w:val="clear" w:color="auto" w:fill="auto"/>
          </w:tcPr>
          <w:p w14:paraId="66F21E00" w14:textId="77777777" w:rsidR="00266109" w:rsidRPr="0059446A" w:rsidRDefault="00266109" w:rsidP="00CA5178">
            <w:r w:rsidRPr="0059446A">
              <w:t>16. Adequacy of Supervision</w:t>
            </w:r>
          </w:p>
        </w:tc>
        <w:tc>
          <w:tcPr>
            <w:tcW w:w="1440" w:type="dxa"/>
            <w:shd w:val="clear" w:color="auto" w:fill="auto"/>
          </w:tcPr>
          <w:p w14:paraId="7175CE4C" w14:textId="77777777" w:rsidR="00266109" w:rsidRPr="0059446A" w:rsidRDefault="00266109" w:rsidP="00CA5178"/>
        </w:tc>
        <w:tc>
          <w:tcPr>
            <w:tcW w:w="1224" w:type="dxa"/>
            <w:shd w:val="clear" w:color="auto" w:fill="auto"/>
          </w:tcPr>
          <w:p w14:paraId="4F7833D1" w14:textId="77777777" w:rsidR="00266109" w:rsidRPr="0059446A" w:rsidRDefault="00266109" w:rsidP="00CA5178"/>
        </w:tc>
        <w:tc>
          <w:tcPr>
            <w:tcW w:w="1493" w:type="dxa"/>
            <w:shd w:val="clear" w:color="auto" w:fill="auto"/>
          </w:tcPr>
          <w:p w14:paraId="5168BCA8" w14:textId="77777777" w:rsidR="00266109" w:rsidRPr="0059446A" w:rsidRDefault="00266109" w:rsidP="00CA5178"/>
        </w:tc>
      </w:tr>
      <w:tr w:rsidR="00266109" w:rsidRPr="0059446A" w14:paraId="36D5B1A5" w14:textId="77777777" w:rsidTr="000A0BB1">
        <w:trPr>
          <w:trHeight w:val="422"/>
        </w:trPr>
        <w:tc>
          <w:tcPr>
            <w:tcW w:w="5760" w:type="dxa"/>
            <w:shd w:val="clear" w:color="auto" w:fill="auto"/>
          </w:tcPr>
          <w:p w14:paraId="1D8E3656" w14:textId="77777777" w:rsidR="00266109" w:rsidRPr="0059446A" w:rsidRDefault="00266109" w:rsidP="00CA5178">
            <w:r w:rsidRPr="0059446A">
              <w:t>17. Adequacy of Processing Paperwork</w:t>
            </w:r>
          </w:p>
        </w:tc>
        <w:tc>
          <w:tcPr>
            <w:tcW w:w="1440" w:type="dxa"/>
            <w:shd w:val="clear" w:color="auto" w:fill="auto"/>
          </w:tcPr>
          <w:p w14:paraId="73C73431" w14:textId="77777777" w:rsidR="00266109" w:rsidRPr="0059446A" w:rsidRDefault="00266109" w:rsidP="00CA5178"/>
        </w:tc>
        <w:tc>
          <w:tcPr>
            <w:tcW w:w="1224" w:type="dxa"/>
            <w:shd w:val="clear" w:color="auto" w:fill="auto"/>
          </w:tcPr>
          <w:p w14:paraId="3C2A296C" w14:textId="77777777" w:rsidR="00266109" w:rsidRPr="0059446A" w:rsidRDefault="00266109" w:rsidP="00CA5178"/>
        </w:tc>
        <w:tc>
          <w:tcPr>
            <w:tcW w:w="1493" w:type="dxa"/>
            <w:shd w:val="clear" w:color="auto" w:fill="auto"/>
          </w:tcPr>
          <w:p w14:paraId="3883E42F" w14:textId="77777777" w:rsidR="00266109" w:rsidRPr="0059446A" w:rsidRDefault="00266109" w:rsidP="00CA5178"/>
        </w:tc>
      </w:tr>
      <w:tr w:rsidR="00266109" w:rsidRPr="0059446A" w14:paraId="3F538396" w14:textId="77777777" w:rsidTr="000A0BB1">
        <w:trPr>
          <w:trHeight w:val="422"/>
        </w:trPr>
        <w:tc>
          <w:tcPr>
            <w:tcW w:w="5760" w:type="dxa"/>
            <w:shd w:val="clear" w:color="auto" w:fill="auto"/>
          </w:tcPr>
          <w:p w14:paraId="3F0CE73A" w14:textId="77777777" w:rsidR="00266109" w:rsidRPr="0059446A" w:rsidRDefault="00266109" w:rsidP="00CA5178">
            <w:r w:rsidRPr="0059446A">
              <w:t>18. Adherence to Progress Schedule</w:t>
            </w:r>
          </w:p>
        </w:tc>
        <w:tc>
          <w:tcPr>
            <w:tcW w:w="1440" w:type="dxa"/>
            <w:shd w:val="clear" w:color="auto" w:fill="auto"/>
          </w:tcPr>
          <w:p w14:paraId="6D0F5F34" w14:textId="77777777" w:rsidR="00266109" w:rsidRPr="0059446A" w:rsidRDefault="00266109" w:rsidP="00CA5178"/>
        </w:tc>
        <w:tc>
          <w:tcPr>
            <w:tcW w:w="1224" w:type="dxa"/>
            <w:shd w:val="clear" w:color="auto" w:fill="auto"/>
          </w:tcPr>
          <w:p w14:paraId="01C44482" w14:textId="77777777" w:rsidR="00266109" w:rsidRPr="0059446A" w:rsidRDefault="00266109" w:rsidP="00CA5178"/>
        </w:tc>
        <w:tc>
          <w:tcPr>
            <w:tcW w:w="1493" w:type="dxa"/>
            <w:shd w:val="clear" w:color="auto" w:fill="auto"/>
          </w:tcPr>
          <w:p w14:paraId="6184D104" w14:textId="77777777" w:rsidR="00266109" w:rsidRPr="0059446A" w:rsidRDefault="00266109" w:rsidP="00CA5178"/>
        </w:tc>
      </w:tr>
    </w:tbl>
    <w:p w14:paraId="6723A4FC" w14:textId="77777777" w:rsidR="00907466" w:rsidRDefault="00907466" w:rsidP="00266109">
      <w:pPr>
        <w:rPr>
          <w:b/>
        </w:rPr>
      </w:pPr>
    </w:p>
    <w:p w14:paraId="6ADACB96" w14:textId="77777777" w:rsidR="00DB4AEA" w:rsidRDefault="00DB4AEA" w:rsidP="00266109">
      <w:pPr>
        <w:rPr>
          <w:b/>
        </w:rPr>
      </w:pPr>
    </w:p>
    <w:p w14:paraId="01EBE903" w14:textId="2B22A32D" w:rsidR="00A24229" w:rsidRDefault="00266109" w:rsidP="00266109">
      <w:pPr>
        <w:rPr>
          <w:b/>
        </w:rPr>
      </w:pPr>
      <w:r w:rsidRPr="0059446A">
        <w:rPr>
          <w:b/>
        </w:rPr>
        <w:t>NOTE</w:t>
      </w:r>
      <w:r w:rsidRPr="0059446A">
        <w:t xml:space="preserve">: </w:t>
      </w:r>
      <w:r w:rsidR="00043A19" w:rsidRPr="00043A19">
        <w:rPr>
          <w:b/>
          <w:u w:val="single"/>
        </w:rPr>
        <w:t>Above and Below Standard</w:t>
      </w:r>
      <w:r w:rsidR="00043A19">
        <w:rPr>
          <w:b/>
        </w:rPr>
        <w:t xml:space="preserve"> </w:t>
      </w:r>
      <w:r w:rsidRPr="00D40718">
        <w:rPr>
          <w:b/>
        </w:rPr>
        <w:t>ratings</w:t>
      </w:r>
      <w:r w:rsidR="00043A19">
        <w:rPr>
          <w:b/>
        </w:rPr>
        <w:t xml:space="preserve"> </w:t>
      </w:r>
      <w:r w:rsidRPr="00D40718">
        <w:rPr>
          <w:b/>
        </w:rPr>
        <w:t xml:space="preserve">must be submitted with a </w:t>
      </w:r>
      <w:r w:rsidR="007E25B4">
        <w:rPr>
          <w:b/>
        </w:rPr>
        <w:t>m</w:t>
      </w:r>
      <w:r w:rsidRPr="00D40718">
        <w:rPr>
          <w:b/>
        </w:rPr>
        <w:t xml:space="preserve">emo to </w:t>
      </w:r>
      <w:r w:rsidR="00A11BDB">
        <w:rPr>
          <w:b/>
        </w:rPr>
        <w:t xml:space="preserve">the </w:t>
      </w:r>
      <w:r w:rsidRPr="00D40718">
        <w:rPr>
          <w:b/>
        </w:rPr>
        <w:t>project file with refere</w:t>
      </w:r>
      <w:r w:rsidR="007A5EB7">
        <w:rPr>
          <w:b/>
        </w:rPr>
        <w:t>nce to supporting documentation.</w:t>
      </w:r>
      <w:r w:rsidR="003F2C3F">
        <w:t xml:space="preserve">   </w:t>
      </w:r>
    </w:p>
    <w:sectPr w:rsidR="00A24229" w:rsidSect="00E16752">
      <w:pgSz w:w="12240" w:h="15840" w:code="1"/>
      <w:pgMar w:top="540" w:right="1080" w:bottom="90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0C0B" w14:textId="77777777" w:rsidR="003D32F6" w:rsidRDefault="003D32F6">
      <w:r>
        <w:separator/>
      </w:r>
    </w:p>
  </w:endnote>
  <w:endnote w:type="continuationSeparator" w:id="0">
    <w:p w14:paraId="7DB661EF" w14:textId="77777777" w:rsidR="003D32F6" w:rsidRDefault="003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49CFA" w14:textId="77777777" w:rsidR="003D32F6" w:rsidRDefault="003D32F6">
      <w:r>
        <w:separator/>
      </w:r>
    </w:p>
  </w:footnote>
  <w:footnote w:type="continuationSeparator" w:id="0">
    <w:p w14:paraId="686C2107" w14:textId="77777777" w:rsidR="003D32F6" w:rsidRDefault="003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6013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BC542B4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1E06D60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5FC1A10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8CD24D3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E1671D4"/>
    <w:multiLevelType w:val="hybridMultilevel"/>
    <w:tmpl w:val="B512F6D4"/>
    <w:lvl w:ilvl="0" w:tplc="F12812D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65A22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B1457AD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E8C7AB4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298230E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54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96339E9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C206198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D9406A8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4021024C"/>
    <w:multiLevelType w:val="hybridMultilevel"/>
    <w:tmpl w:val="7012ED36"/>
    <w:lvl w:ilvl="0" w:tplc="287EB336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8147568">
      <w:start w:val="1"/>
      <w:numFmt w:val="bullet"/>
      <w:lvlText w:val=""/>
      <w:lvlJc w:val="left"/>
      <w:pPr>
        <w:tabs>
          <w:tab w:val="num" w:pos="1152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20C02"/>
    <w:multiLevelType w:val="hybridMultilevel"/>
    <w:tmpl w:val="A7E8F470"/>
    <w:lvl w:ilvl="0" w:tplc="B8147568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31A6B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4E653566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4E6B34E7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5E860214"/>
    <w:multiLevelType w:val="hybridMultilevel"/>
    <w:tmpl w:val="5672BC30"/>
    <w:lvl w:ilvl="0" w:tplc="B3C07B3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F742E"/>
    <w:multiLevelType w:val="hybridMultilevel"/>
    <w:tmpl w:val="87B48CD4"/>
    <w:lvl w:ilvl="0" w:tplc="B8147568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1E46DF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69E139E2"/>
    <w:multiLevelType w:val="hybridMultilevel"/>
    <w:tmpl w:val="083064DC"/>
    <w:lvl w:ilvl="0" w:tplc="65F61FD8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E6271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7F095639"/>
    <w:multiLevelType w:val="singleLevel"/>
    <w:tmpl w:val="70500EB0"/>
    <w:lvl w:ilvl="0">
      <w:numFmt w:val="none"/>
      <w:lvlText w:val="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num w:numId="1">
    <w:abstractNumId w:val="23"/>
  </w:num>
  <w:num w:numId="2">
    <w:abstractNumId w:val="22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17"/>
  </w:num>
  <w:num w:numId="9">
    <w:abstractNumId w:val="15"/>
  </w:num>
  <w:num w:numId="10">
    <w:abstractNumId w:val="3"/>
  </w:num>
  <w:num w:numId="11">
    <w:abstractNumId w:val="1"/>
  </w:num>
  <w:num w:numId="12">
    <w:abstractNumId w:val="20"/>
  </w:num>
  <w:num w:numId="13">
    <w:abstractNumId w:val="7"/>
  </w:num>
  <w:num w:numId="14">
    <w:abstractNumId w:val="2"/>
  </w:num>
  <w:num w:numId="15">
    <w:abstractNumId w:val="11"/>
  </w:num>
  <w:num w:numId="16">
    <w:abstractNumId w:val="9"/>
  </w:num>
  <w:num w:numId="17">
    <w:abstractNumId w:val="8"/>
  </w:num>
  <w:num w:numId="18">
    <w:abstractNumId w:val="16"/>
  </w:num>
  <w:num w:numId="19">
    <w:abstractNumId w:val="14"/>
  </w:num>
  <w:num w:numId="20">
    <w:abstractNumId w:val="13"/>
  </w:num>
  <w:num w:numId="21">
    <w:abstractNumId w:val="21"/>
  </w:num>
  <w:num w:numId="22">
    <w:abstractNumId w:val="19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60"/>
    <w:rsid w:val="00043A19"/>
    <w:rsid w:val="00097D98"/>
    <w:rsid w:val="000A0BB1"/>
    <w:rsid w:val="000A14BD"/>
    <w:rsid w:val="000A7CED"/>
    <w:rsid w:val="000C2B58"/>
    <w:rsid w:val="000D6497"/>
    <w:rsid w:val="000E0F7C"/>
    <w:rsid w:val="000E4E95"/>
    <w:rsid w:val="000F083A"/>
    <w:rsid w:val="0014703B"/>
    <w:rsid w:val="00173D3D"/>
    <w:rsid w:val="001B6384"/>
    <w:rsid w:val="001D21C0"/>
    <w:rsid w:val="0020130B"/>
    <w:rsid w:val="00210822"/>
    <w:rsid w:val="00210D48"/>
    <w:rsid w:val="00217E9A"/>
    <w:rsid w:val="00262E79"/>
    <w:rsid w:val="00265312"/>
    <w:rsid w:val="00266109"/>
    <w:rsid w:val="002E1A1D"/>
    <w:rsid w:val="002E543D"/>
    <w:rsid w:val="002F2A0B"/>
    <w:rsid w:val="003451DC"/>
    <w:rsid w:val="0039002A"/>
    <w:rsid w:val="00392932"/>
    <w:rsid w:val="003B741F"/>
    <w:rsid w:val="003D32F6"/>
    <w:rsid w:val="003F2471"/>
    <w:rsid w:val="003F2C3F"/>
    <w:rsid w:val="00417B94"/>
    <w:rsid w:val="00425EE8"/>
    <w:rsid w:val="004860E6"/>
    <w:rsid w:val="004C2DC9"/>
    <w:rsid w:val="004E5674"/>
    <w:rsid w:val="005223B2"/>
    <w:rsid w:val="00523E93"/>
    <w:rsid w:val="005754F2"/>
    <w:rsid w:val="0058790E"/>
    <w:rsid w:val="0059446A"/>
    <w:rsid w:val="005C03D0"/>
    <w:rsid w:val="006313C2"/>
    <w:rsid w:val="00636F4B"/>
    <w:rsid w:val="006821C4"/>
    <w:rsid w:val="00691D6D"/>
    <w:rsid w:val="00696191"/>
    <w:rsid w:val="006B4E09"/>
    <w:rsid w:val="006D2DDD"/>
    <w:rsid w:val="006F160E"/>
    <w:rsid w:val="0070332E"/>
    <w:rsid w:val="00714DB4"/>
    <w:rsid w:val="007324DB"/>
    <w:rsid w:val="00734408"/>
    <w:rsid w:val="007453B1"/>
    <w:rsid w:val="0074779C"/>
    <w:rsid w:val="00770BCD"/>
    <w:rsid w:val="00773526"/>
    <w:rsid w:val="00791C13"/>
    <w:rsid w:val="007A5EB7"/>
    <w:rsid w:val="007E25B4"/>
    <w:rsid w:val="007F71F7"/>
    <w:rsid w:val="00827695"/>
    <w:rsid w:val="008407EA"/>
    <w:rsid w:val="00850303"/>
    <w:rsid w:val="00860B42"/>
    <w:rsid w:val="008D3B85"/>
    <w:rsid w:val="0090144D"/>
    <w:rsid w:val="00907466"/>
    <w:rsid w:val="00910482"/>
    <w:rsid w:val="00A0279D"/>
    <w:rsid w:val="00A11BDB"/>
    <w:rsid w:val="00A17FCE"/>
    <w:rsid w:val="00A24229"/>
    <w:rsid w:val="00A377B4"/>
    <w:rsid w:val="00A5223D"/>
    <w:rsid w:val="00A52870"/>
    <w:rsid w:val="00A54DD2"/>
    <w:rsid w:val="00A71EA8"/>
    <w:rsid w:val="00AA7A67"/>
    <w:rsid w:val="00AE47E1"/>
    <w:rsid w:val="00AE6DBF"/>
    <w:rsid w:val="00AF7592"/>
    <w:rsid w:val="00B01206"/>
    <w:rsid w:val="00B15C52"/>
    <w:rsid w:val="00B22170"/>
    <w:rsid w:val="00B610C7"/>
    <w:rsid w:val="00B75BAF"/>
    <w:rsid w:val="00BA16E8"/>
    <w:rsid w:val="00BA4FCD"/>
    <w:rsid w:val="00BA5F00"/>
    <w:rsid w:val="00BB7E61"/>
    <w:rsid w:val="00BC3EB5"/>
    <w:rsid w:val="00BD58D7"/>
    <w:rsid w:val="00C21736"/>
    <w:rsid w:val="00C532B9"/>
    <w:rsid w:val="00C70BA1"/>
    <w:rsid w:val="00C85D7F"/>
    <w:rsid w:val="00CA5178"/>
    <w:rsid w:val="00CB0EE8"/>
    <w:rsid w:val="00CD6E18"/>
    <w:rsid w:val="00CE25DD"/>
    <w:rsid w:val="00CF41E4"/>
    <w:rsid w:val="00D26EAC"/>
    <w:rsid w:val="00D40718"/>
    <w:rsid w:val="00D903B3"/>
    <w:rsid w:val="00DB1CDA"/>
    <w:rsid w:val="00DB4AEA"/>
    <w:rsid w:val="00DC05A0"/>
    <w:rsid w:val="00DC7C60"/>
    <w:rsid w:val="00DD2724"/>
    <w:rsid w:val="00DF4181"/>
    <w:rsid w:val="00E11DD2"/>
    <w:rsid w:val="00E16752"/>
    <w:rsid w:val="00E262EE"/>
    <w:rsid w:val="00E354C9"/>
    <w:rsid w:val="00E645DE"/>
    <w:rsid w:val="00E92B84"/>
    <w:rsid w:val="00EA482E"/>
    <w:rsid w:val="00EB5488"/>
    <w:rsid w:val="00ED1FA0"/>
    <w:rsid w:val="00EF236A"/>
    <w:rsid w:val="00F35071"/>
    <w:rsid w:val="00FB3098"/>
    <w:rsid w:val="00FB33EF"/>
    <w:rsid w:val="00FC4B29"/>
    <w:rsid w:val="00F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."/>
  <w:listSeparator w:val=","/>
  <w14:docId w14:val="4A23C172"/>
  <w15:chartTrackingRefBased/>
  <w15:docId w15:val="{CD9796A6-B5B0-478C-B174-C72D64F7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" w:hAnsi="Gill Sans"/>
      <w:b/>
      <w:bCs/>
      <w:sz w:val="20"/>
    </w:rPr>
  </w:style>
  <w:style w:type="paragraph" w:styleId="Heading2">
    <w:name w:val="heading 2"/>
    <w:basedOn w:val="Normal"/>
    <w:next w:val="Normal"/>
    <w:qFormat/>
    <w:rsid w:val="00BC3EB5"/>
    <w:pPr>
      <w:keepNext/>
      <w:outlineLvl w:val="1"/>
    </w:pPr>
    <w:rPr>
      <w:rFonts w:ascii="Gill Sans" w:hAnsi="Gill Sans"/>
      <w:b/>
      <w:bCs/>
      <w:sz w:val="20"/>
    </w:rPr>
  </w:style>
  <w:style w:type="paragraph" w:styleId="Heading3">
    <w:name w:val="heading 3"/>
    <w:basedOn w:val="Normal"/>
    <w:next w:val="Normal"/>
    <w:qFormat/>
    <w:rsid w:val="00BC3EB5"/>
    <w:pPr>
      <w:keepNext/>
      <w:jc w:val="center"/>
      <w:outlineLvl w:val="2"/>
    </w:pPr>
    <w:rPr>
      <w:rFonts w:ascii="Gill Sans" w:hAnsi="Gill Sans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ill Sans" w:hAnsi="Gill Sans"/>
      <w:b/>
      <w:bCs/>
      <w:sz w:val="32"/>
    </w:rPr>
  </w:style>
  <w:style w:type="paragraph" w:styleId="BodyText">
    <w:name w:val="Body Text"/>
    <w:basedOn w:val="Normal"/>
    <w:rPr>
      <w:rFonts w:ascii="Gill Sans" w:hAnsi="Gill Sans"/>
      <w:b/>
      <w:bCs/>
    </w:rPr>
  </w:style>
  <w:style w:type="table" w:styleId="TableGrid">
    <w:name w:val="Table Grid"/>
    <w:basedOn w:val="TableNormal"/>
    <w:rsid w:val="0026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61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09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next w:val="Normal"/>
    <w:rsid w:val="001B638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rsid w:val="001B6384"/>
    <w:pPr>
      <w:keepLines/>
      <w:spacing w:after="120" w:line="240" w:lineRule="atLeast"/>
      <w:ind w:left="1080" w:hanging="1080"/>
    </w:pPr>
    <w:rPr>
      <w:rFonts w:ascii="Garamond" w:hAnsi="Garamond"/>
      <w:b w:val="0"/>
      <w:bCs w:val="0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rsid w:val="001B6384"/>
    <w:pPr>
      <w:spacing w:before="360"/>
    </w:pPr>
  </w:style>
  <w:style w:type="character" w:customStyle="1" w:styleId="MessageHeaderLabel">
    <w:name w:val="Message Header Label"/>
    <w:rsid w:val="001B6384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1B6384"/>
    <w:pPr>
      <w:pBdr>
        <w:bottom w:val="single" w:sz="6" w:space="18" w:color="808080"/>
      </w:pBdr>
      <w:spacing w:after="360"/>
    </w:pPr>
  </w:style>
  <w:style w:type="paragraph" w:customStyle="1" w:styleId="DefaultText">
    <w:name w:val="Default Text"/>
    <w:basedOn w:val="Normal"/>
    <w:rsid w:val="001B6384"/>
    <w:pPr>
      <w:autoSpaceDE w:val="0"/>
      <w:autoSpaceDN w:val="0"/>
      <w:adjustRightInd w:val="0"/>
    </w:pPr>
  </w:style>
  <w:style w:type="character" w:styleId="CommentReference">
    <w:name w:val="annotation reference"/>
    <w:semiHidden/>
    <w:rsid w:val="00734408"/>
    <w:rPr>
      <w:sz w:val="16"/>
      <w:szCs w:val="16"/>
    </w:rPr>
  </w:style>
  <w:style w:type="paragraph" w:styleId="CommentText">
    <w:name w:val="annotation text"/>
    <w:basedOn w:val="Normal"/>
    <w:semiHidden/>
    <w:rsid w:val="007344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4408"/>
    <w:rPr>
      <w:b/>
      <w:bCs/>
    </w:rPr>
  </w:style>
  <w:style w:type="paragraph" w:styleId="BalloonText">
    <w:name w:val="Balloon Text"/>
    <w:basedOn w:val="Normal"/>
    <w:semiHidden/>
    <w:rsid w:val="00734408"/>
    <w:rPr>
      <w:rFonts w:ascii="Tahoma" w:hAnsi="Tahoma" w:cs="Tahoma"/>
      <w:sz w:val="16"/>
      <w:szCs w:val="16"/>
    </w:rPr>
  </w:style>
  <w:style w:type="character" w:customStyle="1" w:styleId="StateofMaine">
    <w:name w:val="State of Maine"/>
    <w:semiHidden/>
    <w:rsid w:val="006821C4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302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Transportation</vt:lpstr>
    </vt:vector>
  </TitlesOfParts>
  <Company>Department of Transportation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Transportation</dc:title>
  <dc:subject/>
  <dc:creator>Department of Transportation</dc:creator>
  <cp:keywords/>
  <dc:description/>
  <cp:lastModifiedBy>Laberge, Michael</cp:lastModifiedBy>
  <cp:revision>17</cp:revision>
  <cp:lastPrinted>2009-03-31T18:45:00Z</cp:lastPrinted>
  <dcterms:created xsi:type="dcterms:W3CDTF">2022-01-14T15:28:00Z</dcterms:created>
  <dcterms:modified xsi:type="dcterms:W3CDTF">2022-01-28T21:46:00Z</dcterms:modified>
</cp:coreProperties>
</file>